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9905" w14:textId="77777777" w:rsidR="000D1E61" w:rsidRDefault="007102E4" w:rsidP="007102E4">
      <w:r w:rsidRPr="0043565B">
        <w:rPr>
          <w:noProof/>
        </w:rPr>
        <w:drawing>
          <wp:inline distT="0" distB="0" distL="0" distR="0" wp14:anchorId="120E8DEE" wp14:editId="3E4C2F90">
            <wp:extent cx="6134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1181100"/>
                    </a:xfrm>
                    <a:prstGeom prst="rect">
                      <a:avLst/>
                    </a:prstGeom>
                    <a:noFill/>
                    <a:ln>
                      <a:noFill/>
                    </a:ln>
                  </pic:spPr>
                </pic:pic>
              </a:graphicData>
            </a:graphic>
          </wp:inline>
        </w:drawing>
      </w:r>
    </w:p>
    <w:p w14:paraId="2AA52A03" w14:textId="59AC49F4" w:rsidR="009A7E8D" w:rsidRPr="0094560E" w:rsidRDefault="009A7E8D" w:rsidP="009A7E8D">
      <w:pPr>
        <w:rPr>
          <w:b/>
          <w:bCs/>
          <w:i/>
          <w:iCs/>
          <w:sz w:val="20"/>
          <w:szCs w:val="20"/>
          <w:lang w:val="fr-FR"/>
        </w:rPr>
      </w:pPr>
      <w:r w:rsidRPr="0094560E">
        <w:rPr>
          <w:b/>
          <w:bCs/>
          <w:i/>
          <w:iCs/>
          <w:sz w:val="20"/>
          <w:szCs w:val="20"/>
          <w:lang w:val="fr-FR"/>
        </w:rPr>
        <w:t>ROMÂNIA</w:t>
      </w:r>
      <w:r w:rsidR="00FC669A">
        <w:rPr>
          <w:b/>
          <w:bCs/>
          <w:i/>
          <w:iCs/>
          <w:sz w:val="20"/>
          <w:szCs w:val="20"/>
          <w:lang w:val="fr-FR"/>
        </w:rPr>
        <w:tab/>
      </w:r>
      <w:r w:rsidR="00FC669A">
        <w:rPr>
          <w:b/>
          <w:bCs/>
          <w:i/>
          <w:iCs/>
          <w:sz w:val="20"/>
          <w:szCs w:val="20"/>
          <w:lang w:val="fr-FR"/>
        </w:rPr>
        <w:tab/>
      </w:r>
      <w:r w:rsidR="00FC669A">
        <w:rPr>
          <w:b/>
          <w:bCs/>
          <w:i/>
          <w:iCs/>
          <w:sz w:val="20"/>
          <w:szCs w:val="20"/>
          <w:lang w:val="fr-FR"/>
        </w:rPr>
        <w:tab/>
      </w:r>
      <w:r w:rsidR="00FC669A">
        <w:rPr>
          <w:b/>
          <w:bCs/>
          <w:i/>
          <w:iCs/>
          <w:sz w:val="20"/>
          <w:szCs w:val="20"/>
          <w:lang w:val="fr-FR"/>
        </w:rPr>
        <w:tab/>
      </w:r>
      <w:r w:rsidR="00FC669A">
        <w:rPr>
          <w:b/>
          <w:bCs/>
          <w:i/>
          <w:iCs/>
          <w:sz w:val="20"/>
          <w:szCs w:val="20"/>
          <w:lang w:val="fr-FR"/>
        </w:rPr>
        <w:tab/>
      </w:r>
      <w:r w:rsidR="00FC669A">
        <w:rPr>
          <w:b/>
          <w:bCs/>
          <w:i/>
          <w:iCs/>
          <w:sz w:val="20"/>
          <w:szCs w:val="20"/>
          <w:lang w:val="fr-FR"/>
        </w:rPr>
        <w:tab/>
      </w:r>
      <w:r w:rsidR="00FC669A">
        <w:rPr>
          <w:b/>
          <w:bCs/>
          <w:i/>
          <w:iCs/>
          <w:sz w:val="20"/>
          <w:szCs w:val="20"/>
          <w:lang w:val="fr-FR"/>
        </w:rPr>
        <w:tab/>
      </w:r>
      <w:r w:rsidR="00FC669A">
        <w:rPr>
          <w:b/>
          <w:bCs/>
          <w:i/>
          <w:iCs/>
          <w:sz w:val="20"/>
          <w:szCs w:val="20"/>
          <w:lang w:val="fr-FR"/>
        </w:rPr>
        <w:tab/>
      </w:r>
      <w:r w:rsidR="00FC669A">
        <w:rPr>
          <w:b/>
          <w:bCs/>
          <w:i/>
          <w:iCs/>
          <w:sz w:val="20"/>
          <w:szCs w:val="20"/>
          <w:lang w:val="fr-FR"/>
        </w:rPr>
        <w:tab/>
        <w:t xml:space="preserve">          NR. 755/17.02.2022</w:t>
      </w:r>
    </w:p>
    <w:p w14:paraId="1D497CB9" w14:textId="77777777" w:rsidR="009A7E8D" w:rsidRPr="0094560E" w:rsidRDefault="009A7E8D" w:rsidP="009A7E8D">
      <w:pPr>
        <w:rPr>
          <w:b/>
          <w:bCs/>
          <w:i/>
          <w:iCs/>
          <w:sz w:val="20"/>
          <w:szCs w:val="20"/>
          <w:lang w:val="fr-FR"/>
        </w:rPr>
      </w:pPr>
      <w:r w:rsidRPr="0094560E">
        <w:rPr>
          <w:b/>
          <w:bCs/>
          <w:i/>
          <w:iCs/>
          <w:sz w:val="20"/>
          <w:szCs w:val="20"/>
          <w:lang w:val="fr-FR"/>
        </w:rPr>
        <w:t>JUD. MUREŞ</w:t>
      </w:r>
    </w:p>
    <w:p w14:paraId="3500D4FA" w14:textId="167B1CC0" w:rsidR="009A7E8D" w:rsidRPr="0094560E" w:rsidRDefault="009A7E8D" w:rsidP="009A7E8D">
      <w:pPr>
        <w:rPr>
          <w:b/>
          <w:bCs/>
          <w:i/>
          <w:iCs/>
          <w:sz w:val="20"/>
          <w:szCs w:val="20"/>
          <w:lang w:val="fr-FR"/>
        </w:rPr>
      </w:pPr>
      <w:r w:rsidRPr="0094560E">
        <w:rPr>
          <w:b/>
          <w:bCs/>
          <w:i/>
          <w:iCs/>
          <w:sz w:val="20"/>
          <w:szCs w:val="20"/>
          <w:lang w:val="fr-FR"/>
        </w:rPr>
        <w:t>PRIMĂRIA COMUNEI S</w:t>
      </w:r>
      <w:r w:rsidRPr="0094560E">
        <w:rPr>
          <w:b/>
          <w:bCs/>
          <w:i/>
          <w:iCs/>
          <w:sz w:val="20"/>
          <w:szCs w:val="20"/>
          <w:lang w:val="ro-RO"/>
        </w:rPr>
        <w:t>Â</w:t>
      </w:r>
      <w:r w:rsidRPr="0094560E">
        <w:rPr>
          <w:b/>
          <w:bCs/>
          <w:i/>
          <w:iCs/>
          <w:sz w:val="20"/>
          <w:szCs w:val="20"/>
          <w:lang w:val="fr-FR"/>
        </w:rPr>
        <w:t xml:space="preserve">NPETRU DE CÂMPIE </w:t>
      </w:r>
      <w:r w:rsidR="000727E5" w:rsidRPr="0094560E">
        <w:rPr>
          <w:b/>
          <w:bCs/>
          <w:i/>
          <w:iCs/>
          <w:sz w:val="20"/>
          <w:szCs w:val="20"/>
          <w:lang w:val="fr-FR"/>
        </w:rPr>
        <w:t xml:space="preserve">   </w:t>
      </w:r>
      <w:r w:rsidRPr="0094560E">
        <w:rPr>
          <w:b/>
          <w:bCs/>
          <w:i/>
          <w:iCs/>
          <w:sz w:val="20"/>
          <w:szCs w:val="20"/>
          <w:lang w:val="fr-FR"/>
        </w:rPr>
        <w:t xml:space="preserve">  </w:t>
      </w:r>
    </w:p>
    <w:p w14:paraId="4936147C" w14:textId="77777777" w:rsidR="009A7E8D" w:rsidRDefault="009A7E8D" w:rsidP="009A7E8D">
      <w:pPr>
        <w:rPr>
          <w:lang w:val="fr-FR"/>
        </w:rPr>
      </w:pPr>
    </w:p>
    <w:p w14:paraId="5BFC1AB9" w14:textId="77777777" w:rsidR="00681FE7" w:rsidRPr="00681FE7" w:rsidRDefault="00681FE7" w:rsidP="00681FE7">
      <w:pPr>
        <w:keepNext/>
        <w:jc w:val="center"/>
        <w:outlineLvl w:val="1"/>
        <w:rPr>
          <w:b/>
          <w:color w:val="000000"/>
          <w:sz w:val="52"/>
          <w:szCs w:val="52"/>
          <w:lang w:val="ro-RO" w:eastAsia="ro-RO"/>
        </w:rPr>
      </w:pPr>
      <w:r w:rsidRPr="00681FE7">
        <w:rPr>
          <w:b/>
          <w:color w:val="000000"/>
          <w:sz w:val="52"/>
          <w:szCs w:val="52"/>
          <w:lang w:val="ro-RO" w:eastAsia="ro-RO"/>
        </w:rPr>
        <w:t>ANUNT</w:t>
      </w:r>
    </w:p>
    <w:p w14:paraId="719A0A97" w14:textId="77777777" w:rsidR="00681FE7" w:rsidRPr="00681FE7" w:rsidRDefault="00681FE7" w:rsidP="00681FE7">
      <w:pPr>
        <w:keepNext/>
        <w:jc w:val="center"/>
        <w:outlineLvl w:val="1"/>
        <w:rPr>
          <w:b/>
          <w:color w:val="000000"/>
          <w:sz w:val="52"/>
          <w:szCs w:val="52"/>
          <w:lang w:val="ro-RO" w:eastAsia="ro-RO"/>
        </w:rPr>
      </w:pPr>
    </w:p>
    <w:p w14:paraId="1DCAFB35" w14:textId="2A6FFE8E" w:rsidR="00681FE7" w:rsidRPr="00681FE7" w:rsidRDefault="00681FE7" w:rsidP="00AC4FCB">
      <w:pPr>
        <w:keepNext/>
        <w:spacing w:line="276" w:lineRule="auto"/>
        <w:jc w:val="both"/>
        <w:outlineLvl w:val="1"/>
        <w:rPr>
          <w:color w:val="000000"/>
          <w:lang w:val="ro-RO" w:eastAsia="ro-RO"/>
        </w:rPr>
      </w:pPr>
      <w:r w:rsidRPr="00681FE7">
        <w:rPr>
          <w:color w:val="000000"/>
          <w:lang w:val="ro-RO" w:eastAsia="ro-RO"/>
        </w:rPr>
        <w:t xml:space="preserve">    </w:t>
      </w:r>
      <w:r>
        <w:rPr>
          <w:color w:val="000000"/>
          <w:lang w:val="ro-RO" w:eastAsia="ro-RO"/>
        </w:rPr>
        <w:t xml:space="preserve">         </w:t>
      </w:r>
      <w:r w:rsidRPr="00681FE7">
        <w:rPr>
          <w:color w:val="000000"/>
          <w:lang w:val="ro-RO" w:eastAsia="ro-RO"/>
        </w:rPr>
        <w:t xml:space="preserve"> Pe 1 februarie 2022 a debutat recensământul populației și al locuințelor prin desfășurarea primei etape, cea de preluare a datelor din surse administrative și de creare a bazei de date cu acest prim set de informații. Recensământul este realizat și coordonat de către Institutul Naţional de Statistică.</w:t>
      </w:r>
    </w:p>
    <w:p w14:paraId="0F13E3D8" w14:textId="77777777" w:rsidR="00681FE7" w:rsidRPr="00681FE7" w:rsidRDefault="00681FE7" w:rsidP="00AC4FCB">
      <w:pPr>
        <w:keepNext/>
        <w:spacing w:line="276" w:lineRule="auto"/>
        <w:outlineLvl w:val="1"/>
        <w:rPr>
          <w:b/>
          <w:bCs/>
          <w:color w:val="000000"/>
          <w:u w:val="single"/>
          <w:lang w:val="ro-RO" w:eastAsia="ro-RO"/>
        </w:rPr>
      </w:pPr>
      <w:r w:rsidRPr="00681FE7">
        <w:rPr>
          <w:b/>
          <w:bCs/>
          <w:color w:val="000000"/>
          <w:u w:val="single"/>
          <w:lang w:val="ro-RO" w:eastAsia="ro-RO"/>
        </w:rPr>
        <w:t>Recrutăm recenzori!</w:t>
      </w:r>
    </w:p>
    <w:p w14:paraId="64DD1F29" w14:textId="77777777" w:rsidR="00681FE7" w:rsidRDefault="00681FE7" w:rsidP="00AC4FCB">
      <w:pPr>
        <w:spacing w:line="276" w:lineRule="auto"/>
        <w:jc w:val="both"/>
      </w:pPr>
      <w:r w:rsidRPr="00681FE7">
        <w:rPr>
          <w:lang w:val="ro-RO" w:eastAsia="ro-RO"/>
        </w:rPr>
        <w:t xml:space="preserve"> </w:t>
      </w:r>
      <w:r>
        <w:rPr>
          <w:lang w:val="ro-RO" w:eastAsia="ro-RO"/>
        </w:rPr>
        <w:tab/>
      </w:r>
      <w:r w:rsidRPr="00681FE7">
        <w:t xml:space="preserve">Primăria comunei </w:t>
      </w:r>
      <w:r w:rsidRPr="00AC4FCB">
        <w:rPr>
          <w:b/>
          <w:bCs/>
        </w:rPr>
        <w:t>SÂNPETRU DE CÂMPIE</w:t>
      </w:r>
      <w:r w:rsidRPr="00681FE7">
        <w:t xml:space="preserve"> recrutează</w:t>
      </w:r>
      <w:r>
        <w:t xml:space="preserve"> r</w:t>
      </w:r>
      <w:r w:rsidRPr="00681FE7">
        <w:t>ecenzori pentru autorecenzare asistată (</w:t>
      </w:r>
      <w:r w:rsidRPr="00681FE7">
        <w:rPr>
          <w:b/>
          <w:bCs/>
        </w:rPr>
        <w:t>recenzor ARA</w:t>
      </w:r>
      <w:r w:rsidRPr="00681FE7">
        <w:t xml:space="preserve">), care vor lucra în spații amenajate de primărie, în perioada </w:t>
      </w:r>
      <w:r w:rsidRPr="00681FE7">
        <w:rPr>
          <w:b/>
          <w:bCs/>
        </w:rPr>
        <w:t>14.03 - 15.05.2022</w:t>
      </w:r>
      <w:r w:rsidRPr="00681FE7">
        <w:t xml:space="preserve">. </w:t>
      </w:r>
    </w:p>
    <w:p w14:paraId="0C5EC832" w14:textId="7B9D83FB" w:rsidR="00681FE7" w:rsidRPr="00681FE7" w:rsidRDefault="00681FE7" w:rsidP="00AC4FCB">
      <w:pPr>
        <w:spacing w:line="276" w:lineRule="auto"/>
        <w:ind w:firstLine="720"/>
        <w:jc w:val="both"/>
      </w:pPr>
      <w:r w:rsidRPr="00681FE7">
        <w:t>Plata persoanelor selectate se face de către primărie prin încheierea de contracte de prestări servicii de recenzare.</w:t>
      </w:r>
    </w:p>
    <w:p w14:paraId="2B32D1D9" w14:textId="77777777" w:rsidR="00681FE7" w:rsidRPr="00681FE7" w:rsidRDefault="00681FE7" w:rsidP="00AC4FCB">
      <w:pPr>
        <w:spacing w:line="276" w:lineRule="auto"/>
      </w:pPr>
    </w:p>
    <w:p w14:paraId="57A947B3" w14:textId="77777777" w:rsidR="00681FE7" w:rsidRPr="00681FE7" w:rsidRDefault="00681FE7" w:rsidP="00681FE7">
      <w:r w:rsidRPr="00681FE7">
        <w:t>Condiții de eligibilitate minime:</w:t>
      </w:r>
    </w:p>
    <w:p w14:paraId="14307E03" w14:textId="77777777" w:rsidR="00681FE7" w:rsidRPr="00681FE7" w:rsidRDefault="00681FE7" w:rsidP="00681FE7"/>
    <w:p w14:paraId="235F06B8" w14:textId="5E9CA2B5" w:rsidR="00681FE7" w:rsidRPr="00AC4FCB" w:rsidRDefault="00681FE7" w:rsidP="00681FE7">
      <w:pPr>
        <w:pStyle w:val="Listparagraf"/>
        <w:numPr>
          <w:ilvl w:val="0"/>
          <w:numId w:val="1"/>
        </w:numPr>
        <w:rPr>
          <w:color w:val="FF0000"/>
        </w:rPr>
      </w:pPr>
      <w:r w:rsidRPr="00AC4FCB">
        <w:rPr>
          <w:color w:val="FF0000"/>
        </w:rPr>
        <w:t>Vârsta minimă 18 ani împliniți la data selecției</w:t>
      </w:r>
    </w:p>
    <w:p w14:paraId="0F917B37" w14:textId="2F322FBA" w:rsidR="00681FE7" w:rsidRPr="00AC4FCB" w:rsidRDefault="00681FE7" w:rsidP="00681FE7">
      <w:pPr>
        <w:pStyle w:val="Listparagraf"/>
        <w:numPr>
          <w:ilvl w:val="0"/>
          <w:numId w:val="1"/>
        </w:numPr>
        <w:rPr>
          <w:color w:val="FF0000"/>
        </w:rPr>
      </w:pPr>
      <w:r w:rsidRPr="00AC4FCB">
        <w:rPr>
          <w:color w:val="FF0000"/>
        </w:rPr>
        <w:t>Minim studii medii absolvite</w:t>
      </w:r>
    </w:p>
    <w:p w14:paraId="5B30B390" w14:textId="1482D71C" w:rsidR="00681FE7" w:rsidRPr="00AC4FCB" w:rsidRDefault="00681FE7" w:rsidP="00681FE7">
      <w:pPr>
        <w:pStyle w:val="Listparagraf"/>
        <w:numPr>
          <w:ilvl w:val="0"/>
          <w:numId w:val="1"/>
        </w:numPr>
        <w:rPr>
          <w:color w:val="FF0000"/>
        </w:rPr>
      </w:pPr>
      <w:r w:rsidRPr="00AC4FCB">
        <w:rPr>
          <w:color w:val="FF0000"/>
        </w:rPr>
        <w:t>Să nu aibă cazier</w:t>
      </w:r>
    </w:p>
    <w:p w14:paraId="76657932" w14:textId="253626BE" w:rsidR="00681FE7" w:rsidRPr="00AC4FCB" w:rsidRDefault="00681FE7" w:rsidP="00681FE7">
      <w:pPr>
        <w:pStyle w:val="Listparagraf"/>
        <w:numPr>
          <w:ilvl w:val="0"/>
          <w:numId w:val="1"/>
        </w:numPr>
        <w:rPr>
          <w:color w:val="FF0000"/>
        </w:rPr>
      </w:pPr>
      <w:r w:rsidRPr="00AC4FCB">
        <w:rPr>
          <w:color w:val="FF0000"/>
        </w:rPr>
        <w:t>Cunoștințe de operare a tabletei electronice</w:t>
      </w:r>
    </w:p>
    <w:p w14:paraId="2DE763DC" w14:textId="77777777" w:rsidR="00681FE7" w:rsidRPr="00681FE7" w:rsidRDefault="00681FE7" w:rsidP="00681FE7">
      <w:r w:rsidRPr="00681FE7">
        <w:t>Alte condiții: </w:t>
      </w:r>
      <w:hyperlink r:id="rId6" w:tgtFrame="_blank" w:history="1">
        <w:r w:rsidRPr="00681FE7">
          <w:rPr>
            <w:rStyle w:val="Hyperlink"/>
          </w:rPr>
          <w:t>aici</w:t>
        </w:r>
      </w:hyperlink>
    </w:p>
    <w:p w14:paraId="7EECE84F" w14:textId="77777777" w:rsidR="00681FE7" w:rsidRPr="00681FE7" w:rsidRDefault="00681FE7" w:rsidP="00681FE7">
      <w:pPr>
        <w:keepNext/>
        <w:outlineLvl w:val="1"/>
        <w:rPr>
          <w:color w:val="000000"/>
          <w:lang w:val="it-IT" w:eastAsia="ro-RO"/>
        </w:rPr>
      </w:pPr>
    </w:p>
    <w:p w14:paraId="61991276" w14:textId="77777777" w:rsidR="00681FE7" w:rsidRPr="00681FE7" w:rsidRDefault="00681FE7" w:rsidP="00681FE7">
      <w:pPr>
        <w:keepNext/>
        <w:outlineLvl w:val="1"/>
        <w:rPr>
          <w:color w:val="000000"/>
          <w:lang w:val="it-IT" w:eastAsia="ro-RO"/>
        </w:rPr>
      </w:pPr>
      <w:r w:rsidRPr="00681FE7">
        <w:rPr>
          <w:color w:val="454136"/>
          <w:lang w:val="ro-RO" w:eastAsia="ro-RO"/>
        </w:rPr>
        <w:t>Alte condiții</w:t>
      </w:r>
    </w:p>
    <w:p w14:paraId="48662B22" w14:textId="77777777" w:rsidR="00681FE7" w:rsidRPr="00681FE7" w:rsidRDefault="00681FE7" w:rsidP="00681FE7">
      <w:pPr>
        <w:keepNext/>
        <w:outlineLvl w:val="1"/>
        <w:rPr>
          <w:color w:val="000000"/>
          <w:lang w:val="it-IT" w:eastAsia="ro-RO"/>
        </w:rPr>
      </w:pPr>
    </w:p>
    <w:p w14:paraId="12919145"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FF0000"/>
          <w:bdr w:val="none" w:sz="0" w:space="0" w:color="auto" w:frame="1"/>
          <w:lang w:val="ro-RO" w:eastAsia="ro-RO"/>
        </w:rPr>
        <w:t>ETAPE DE URMAT</w:t>
      </w:r>
      <w:r w:rsidRPr="00681FE7">
        <w:rPr>
          <w:color w:val="4F4F4F"/>
          <w:sz w:val="20"/>
          <w:szCs w:val="20"/>
          <w:lang w:val="ro-RO" w:eastAsia="ro-RO"/>
        </w:rPr>
        <w:t> pentru a deveni </w:t>
      </w:r>
      <w:r w:rsidRPr="00681FE7">
        <w:rPr>
          <w:color w:val="3366FF"/>
          <w:sz w:val="20"/>
          <w:szCs w:val="20"/>
          <w:bdr w:val="none" w:sz="0" w:space="0" w:color="auto" w:frame="1"/>
          <w:lang w:val="ro-RO" w:eastAsia="ro-RO"/>
        </w:rPr>
        <w:t>recenzor</w:t>
      </w:r>
      <w:r w:rsidRPr="00681FE7">
        <w:rPr>
          <w:color w:val="4F4F4F"/>
          <w:sz w:val="20"/>
          <w:szCs w:val="20"/>
          <w:lang w:val="ro-RO" w:eastAsia="ro-RO"/>
        </w:rPr>
        <w:t> pentru </w:t>
      </w:r>
      <w:r w:rsidRPr="00681FE7">
        <w:rPr>
          <w:b/>
          <w:bCs/>
          <w:color w:val="3366FF"/>
          <w:u w:val="single"/>
          <w:bdr w:val="none" w:sz="0" w:space="0" w:color="auto" w:frame="1"/>
          <w:lang w:val="ro-RO" w:eastAsia="ro-RO"/>
        </w:rPr>
        <w:t>A</w:t>
      </w:r>
      <w:r w:rsidRPr="00681FE7">
        <w:rPr>
          <w:color w:val="3366FF"/>
          <w:sz w:val="20"/>
          <w:szCs w:val="20"/>
          <w:bdr w:val="none" w:sz="0" w:space="0" w:color="auto" w:frame="1"/>
          <w:lang w:val="ro-RO" w:eastAsia="ro-RO"/>
        </w:rPr>
        <w:t>uto</w:t>
      </w:r>
      <w:r w:rsidRPr="00681FE7">
        <w:rPr>
          <w:b/>
          <w:bCs/>
          <w:color w:val="3366FF"/>
          <w:u w:val="single"/>
          <w:bdr w:val="none" w:sz="0" w:space="0" w:color="auto" w:frame="1"/>
          <w:lang w:val="ro-RO" w:eastAsia="ro-RO"/>
        </w:rPr>
        <w:t>R</w:t>
      </w:r>
      <w:r w:rsidRPr="00681FE7">
        <w:rPr>
          <w:color w:val="3366FF"/>
          <w:sz w:val="20"/>
          <w:szCs w:val="20"/>
          <w:bdr w:val="none" w:sz="0" w:space="0" w:color="auto" w:frame="1"/>
          <w:lang w:val="ro-RO" w:eastAsia="ro-RO"/>
        </w:rPr>
        <w:t>ecenzarea </w:t>
      </w:r>
      <w:r w:rsidRPr="00681FE7">
        <w:rPr>
          <w:b/>
          <w:bCs/>
          <w:color w:val="3366FF"/>
          <w:u w:val="single"/>
          <w:bdr w:val="none" w:sz="0" w:space="0" w:color="auto" w:frame="1"/>
          <w:lang w:val="ro-RO" w:eastAsia="ro-RO"/>
        </w:rPr>
        <w:t>A</w:t>
      </w:r>
      <w:r w:rsidRPr="00681FE7">
        <w:rPr>
          <w:color w:val="3366FF"/>
          <w:sz w:val="20"/>
          <w:szCs w:val="20"/>
          <w:bdr w:val="none" w:sz="0" w:space="0" w:color="auto" w:frame="1"/>
          <w:lang w:val="ro-RO" w:eastAsia="ro-RO"/>
        </w:rPr>
        <w:t>sistată (recenzor ARA) și recenzor de teren</w:t>
      </w:r>
      <w:r w:rsidRPr="00681FE7">
        <w:rPr>
          <w:color w:val="4F4F4F"/>
          <w:sz w:val="20"/>
          <w:szCs w:val="20"/>
          <w:lang w:val="ro-RO" w:eastAsia="ro-RO"/>
        </w:rPr>
        <w:t>:</w:t>
      </w:r>
    </w:p>
    <w:p w14:paraId="757EB657" w14:textId="5B894BF4"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Înscrierea candidaților – </w:t>
      </w:r>
      <w:r w:rsidRPr="00681FE7">
        <w:rPr>
          <w:color w:val="4F4F4F"/>
          <w:sz w:val="20"/>
          <w:szCs w:val="20"/>
          <w:lang w:val="ro-RO" w:eastAsia="ro-RO"/>
        </w:rPr>
        <w:t>în perioada </w:t>
      </w:r>
      <w:r w:rsidRPr="00681FE7">
        <w:rPr>
          <w:b/>
          <w:bCs/>
          <w:color w:val="3366FF"/>
          <w:u w:val="single"/>
          <w:bdr w:val="none" w:sz="0" w:space="0" w:color="auto" w:frame="1"/>
          <w:lang w:val="ro-RO" w:eastAsia="ro-RO"/>
        </w:rPr>
        <w:t>7 – 18 februarie 2022</w:t>
      </w:r>
      <w:r w:rsidRPr="00681FE7">
        <w:rPr>
          <w:color w:val="4F4F4F"/>
          <w:sz w:val="20"/>
          <w:szCs w:val="20"/>
          <w:lang w:val="ro-RO" w:eastAsia="ro-RO"/>
        </w:rPr>
        <w:t> fiecare </w:t>
      </w:r>
      <w:r w:rsidRPr="00681FE7">
        <w:rPr>
          <w:b/>
          <w:bCs/>
          <w:color w:val="3366FF"/>
          <w:bdr w:val="none" w:sz="0" w:space="0" w:color="auto" w:frame="1"/>
          <w:lang w:val="ro-RO" w:eastAsia="ro-RO"/>
        </w:rPr>
        <w:t>primărie</w:t>
      </w:r>
      <w:r w:rsidRPr="00681FE7">
        <w:rPr>
          <w:color w:val="4F4F4F"/>
          <w:sz w:val="20"/>
          <w:szCs w:val="20"/>
          <w:lang w:val="ro-RO" w:eastAsia="ro-RO"/>
        </w:rPr>
        <w:t> va afișa pe site-ul instituției anunțul referitor la înscrierea pe listele de candidați pentru personalul de recens</w:t>
      </w:r>
      <w:r>
        <w:rPr>
          <w:color w:val="4F4F4F"/>
          <w:sz w:val="20"/>
          <w:szCs w:val="20"/>
          <w:lang w:val="ro-RO" w:eastAsia="ro-RO"/>
        </w:rPr>
        <w:t>ă</w:t>
      </w:r>
      <w:r w:rsidRPr="00681FE7">
        <w:rPr>
          <w:color w:val="4F4F4F"/>
          <w:sz w:val="20"/>
          <w:szCs w:val="20"/>
          <w:lang w:val="ro-RO" w:eastAsia="ro-RO"/>
        </w:rPr>
        <w:t>mânt (RPL2021) și modelul de cerere de înscriere.</w:t>
      </w:r>
    </w:p>
    <w:p w14:paraId="1926233D"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Instruirea </w:t>
      </w:r>
      <w:r w:rsidRPr="00681FE7">
        <w:rPr>
          <w:color w:val="4F4F4F"/>
          <w:sz w:val="20"/>
          <w:szCs w:val="20"/>
          <w:lang w:val="ro-RO" w:eastAsia="ro-RO"/>
        </w:rPr>
        <w:t>și </w:t>
      </w:r>
      <w:r w:rsidRPr="00681FE7">
        <w:rPr>
          <w:b/>
          <w:bCs/>
          <w:color w:val="4F4F4F"/>
          <w:bdr w:val="none" w:sz="0" w:space="0" w:color="auto" w:frame="1"/>
          <w:lang w:val="ro-RO" w:eastAsia="ro-RO"/>
        </w:rPr>
        <w:t>evaluarea </w:t>
      </w:r>
      <w:r w:rsidRPr="00681FE7">
        <w:rPr>
          <w:color w:val="4F4F4F"/>
          <w:sz w:val="20"/>
          <w:szCs w:val="20"/>
          <w:lang w:val="ro-RO" w:eastAsia="ro-RO"/>
        </w:rPr>
        <w:t>se fac, ulterior, de către Unitatea Județeană de Implementare a Recensământului din cadrul Direcției Județene/Regionale de Statistică</w:t>
      </w:r>
    </w:p>
    <w:p w14:paraId="6722A9E8"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b/>
          <w:bCs/>
          <w:color w:val="3366FF"/>
          <w:bdr w:val="none" w:sz="0" w:space="0" w:color="auto" w:frame="1"/>
          <w:lang w:val="ro-RO" w:eastAsia="ro-RO"/>
        </w:rPr>
        <w:t>Recrutarea</w:t>
      </w:r>
      <w:r w:rsidRPr="00681FE7">
        <w:rPr>
          <w:color w:val="3366FF"/>
          <w:sz w:val="20"/>
          <w:szCs w:val="20"/>
          <w:bdr w:val="none" w:sz="0" w:space="0" w:color="auto" w:frame="1"/>
          <w:lang w:val="ro-RO" w:eastAsia="ro-RO"/>
        </w:rPr>
        <w:t> și </w:t>
      </w:r>
      <w:r w:rsidRPr="00681FE7">
        <w:rPr>
          <w:b/>
          <w:bCs/>
          <w:color w:val="3366FF"/>
          <w:bdr w:val="none" w:sz="0" w:space="0" w:color="auto" w:frame="1"/>
          <w:lang w:val="ro-RO" w:eastAsia="ro-RO"/>
        </w:rPr>
        <w:t>Plata</w:t>
      </w:r>
      <w:r w:rsidRPr="00681FE7">
        <w:rPr>
          <w:color w:val="4F4F4F"/>
          <w:sz w:val="20"/>
          <w:szCs w:val="20"/>
          <w:lang w:val="ro-RO" w:eastAsia="ro-RO"/>
        </w:rPr>
        <w:t> persoanelor selectate se fac de către </w:t>
      </w:r>
      <w:r w:rsidRPr="00681FE7">
        <w:rPr>
          <w:b/>
          <w:bCs/>
          <w:color w:val="3366FF"/>
          <w:bdr w:val="none" w:sz="0" w:space="0" w:color="auto" w:frame="1"/>
          <w:lang w:val="ro-RO" w:eastAsia="ro-RO"/>
        </w:rPr>
        <w:t>primărie</w:t>
      </w:r>
      <w:r w:rsidRPr="00681FE7">
        <w:rPr>
          <w:color w:val="4F4F4F"/>
          <w:sz w:val="20"/>
          <w:szCs w:val="20"/>
          <w:lang w:val="ro-RO" w:eastAsia="ro-RO"/>
        </w:rPr>
        <w:t> prin încheierea de contracte de prestări servicii de recenzare.</w:t>
      </w:r>
    </w:p>
    <w:p w14:paraId="72C7E024" w14:textId="3D33AA74" w:rsidR="00681FE7" w:rsidRPr="00681FE7" w:rsidRDefault="00681FE7" w:rsidP="00AC4FCB">
      <w:pPr>
        <w:shd w:val="clear" w:color="auto" w:fill="EDFAFE"/>
        <w:spacing w:before="150" w:after="150" w:line="330" w:lineRule="atLeast"/>
        <w:jc w:val="both"/>
        <w:textAlignment w:val="baseline"/>
        <w:rPr>
          <w:color w:val="4F4F4F"/>
          <w:sz w:val="20"/>
          <w:szCs w:val="20"/>
          <w:lang w:val="ro-RO" w:eastAsia="ro-RO"/>
        </w:rPr>
      </w:pPr>
    </w:p>
    <w:p w14:paraId="78EEB039"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3366FF"/>
          <w:bdr w:val="none" w:sz="0" w:space="0" w:color="auto" w:frame="1"/>
          <w:lang w:val="ro-RO" w:eastAsia="ro-RO"/>
        </w:rPr>
        <w:lastRenderedPageBreak/>
        <w:t>MODALITATEA DE CONTRACTARE</w:t>
      </w:r>
      <w:r w:rsidRPr="00681FE7">
        <w:rPr>
          <w:color w:val="4F4F4F"/>
          <w:sz w:val="20"/>
          <w:szCs w:val="20"/>
          <w:lang w:val="ro-RO" w:eastAsia="ro-RO"/>
        </w:rPr>
        <w:t>:  Contract de prestări servicii de recenzare încheiat cu UAT-ul (primăria).</w:t>
      </w:r>
    </w:p>
    <w:p w14:paraId="77EB7151"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3366FF"/>
          <w:bdr w:val="none" w:sz="0" w:space="0" w:color="auto" w:frame="1"/>
          <w:lang w:val="ro-RO" w:eastAsia="ro-RO"/>
        </w:rPr>
        <w:t>PERIOADA DE CONTRACTARE A SERVICIILOR</w:t>
      </w:r>
      <w:r w:rsidRPr="00681FE7">
        <w:rPr>
          <w:color w:val="4F4F4F"/>
          <w:sz w:val="20"/>
          <w:szCs w:val="20"/>
          <w:lang w:val="ro-RO" w:eastAsia="ro-RO"/>
        </w:rPr>
        <w:t>: este  în funcție de perioada de colectare a datelor în teren:</w:t>
      </w:r>
    </w:p>
    <w:p w14:paraId="1E671EF3"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autorecenzarea asistată (ARA): </w:t>
      </w:r>
      <w:r w:rsidRPr="00681FE7">
        <w:rPr>
          <w:b/>
          <w:bCs/>
          <w:color w:val="3366FF"/>
          <w:u w:val="single"/>
          <w:bdr w:val="none" w:sz="0" w:space="0" w:color="auto" w:frame="1"/>
          <w:lang w:val="ro-RO" w:eastAsia="ro-RO"/>
        </w:rPr>
        <w:t>14.03-15.05.2022</w:t>
      </w:r>
    </w:p>
    <w:p w14:paraId="27F8D9F6" w14:textId="03D8B5A5" w:rsid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 </w:t>
      </w:r>
      <w:r w:rsidRPr="00681FE7">
        <w:rPr>
          <w:color w:val="4F4F4F"/>
          <w:sz w:val="20"/>
          <w:szCs w:val="20"/>
          <w:lang w:val="ro-RO" w:eastAsia="ro-RO"/>
        </w:rPr>
        <w:t>recenzarea prin interviu faţă-în-faţă, în teren: </w:t>
      </w:r>
      <w:r w:rsidRPr="00681FE7">
        <w:rPr>
          <w:b/>
          <w:bCs/>
          <w:color w:val="3366FF"/>
          <w:u w:val="single"/>
          <w:bdr w:val="none" w:sz="0" w:space="0" w:color="auto" w:frame="1"/>
          <w:lang w:val="ro-RO" w:eastAsia="ro-RO"/>
        </w:rPr>
        <w:t>16.05-17.07.2022</w:t>
      </w:r>
      <w:r w:rsidRPr="00681FE7">
        <w:rPr>
          <w:color w:val="4F4F4F"/>
          <w:sz w:val="20"/>
          <w:szCs w:val="20"/>
          <w:lang w:val="ro-RO" w:eastAsia="ro-RO"/>
        </w:rPr>
        <w:t> (</w:t>
      </w:r>
      <w:r w:rsidRPr="00681FE7">
        <w:rPr>
          <w:i/>
          <w:iCs/>
          <w:color w:val="4F4F4F"/>
          <w:sz w:val="20"/>
          <w:szCs w:val="20"/>
          <w:bdr w:val="none" w:sz="0" w:space="0" w:color="auto" w:frame="1"/>
          <w:lang w:val="ro-RO" w:eastAsia="ro-RO"/>
        </w:rPr>
        <w:t>anunțul pentru înscrierea candidaților se va face de către primărie ulterior recrutării recenzorilor ARA</w:t>
      </w:r>
      <w:r w:rsidRPr="00681FE7">
        <w:rPr>
          <w:color w:val="4F4F4F"/>
          <w:sz w:val="20"/>
          <w:szCs w:val="20"/>
          <w:lang w:val="ro-RO" w:eastAsia="ro-RO"/>
        </w:rPr>
        <w:t>)</w:t>
      </w:r>
    </w:p>
    <w:p w14:paraId="2BBD2FEB"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p>
    <w:p w14:paraId="10CE70EF" w14:textId="77777777" w:rsidR="00681FE7" w:rsidRPr="00681FE7" w:rsidRDefault="00681FE7" w:rsidP="00AC4FCB">
      <w:pPr>
        <w:shd w:val="clear" w:color="auto" w:fill="EDFAFE"/>
        <w:spacing w:line="330" w:lineRule="atLeast"/>
        <w:jc w:val="both"/>
        <w:textAlignment w:val="baseline"/>
        <w:rPr>
          <w:color w:val="FF0000"/>
          <w:sz w:val="20"/>
          <w:szCs w:val="20"/>
          <w:lang w:val="ro-RO" w:eastAsia="ro-RO"/>
        </w:rPr>
      </w:pPr>
      <w:r w:rsidRPr="00681FE7">
        <w:rPr>
          <w:b/>
          <w:bCs/>
          <w:color w:val="FF0000"/>
          <w:bdr w:val="none" w:sz="0" w:space="0" w:color="auto" w:frame="1"/>
          <w:lang w:val="ro-RO" w:eastAsia="ro-RO"/>
        </w:rPr>
        <w:t>CONDIȚII </w:t>
      </w:r>
      <w:r w:rsidRPr="00681FE7">
        <w:rPr>
          <w:color w:val="FF0000"/>
          <w:sz w:val="20"/>
          <w:szCs w:val="20"/>
          <w:lang w:val="ro-RO" w:eastAsia="ro-RO"/>
        </w:rPr>
        <w:t>privind</w:t>
      </w:r>
      <w:r w:rsidRPr="00681FE7">
        <w:rPr>
          <w:b/>
          <w:bCs/>
          <w:color w:val="FF0000"/>
          <w:bdr w:val="none" w:sz="0" w:space="0" w:color="auto" w:frame="1"/>
          <w:lang w:val="ro-RO" w:eastAsia="ro-RO"/>
        </w:rPr>
        <w:t> CONTRACTAREA SERVICIILOR:</w:t>
      </w:r>
    </w:p>
    <w:p w14:paraId="5ACF4E00"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Vârsta minimă de 18 ani împliniți la data selecției – </w:t>
      </w:r>
      <w:r w:rsidRPr="00681FE7">
        <w:rPr>
          <w:b/>
          <w:bCs/>
          <w:i/>
          <w:iCs/>
          <w:color w:val="3366FF"/>
          <w:sz w:val="20"/>
          <w:szCs w:val="20"/>
          <w:bdr w:val="none" w:sz="0" w:space="0" w:color="auto" w:frame="1"/>
          <w:lang w:val="ro-RO" w:eastAsia="ro-RO"/>
        </w:rPr>
        <w:t>condiție eliminatorie</w:t>
      </w:r>
      <w:r w:rsidRPr="00681FE7">
        <w:rPr>
          <w:color w:val="4F4F4F"/>
          <w:sz w:val="20"/>
          <w:szCs w:val="20"/>
          <w:lang w:val="ro-RO" w:eastAsia="ro-RO"/>
        </w:rPr>
        <w:t>;</w:t>
      </w:r>
    </w:p>
    <w:p w14:paraId="5DF03349"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Minim studii medii absolvite (diplomă absolvent liceu) – </w:t>
      </w:r>
      <w:r w:rsidRPr="00681FE7">
        <w:rPr>
          <w:b/>
          <w:bCs/>
          <w:i/>
          <w:iCs/>
          <w:color w:val="3366FF"/>
          <w:sz w:val="20"/>
          <w:szCs w:val="20"/>
          <w:bdr w:val="none" w:sz="0" w:space="0" w:color="auto" w:frame="1"/>
          <w:lang w:val="ro-RO" w:eastAsia="ro-RO"/>
        </w:rPr>
        <w:t>condiție eliminatorie</w:t>
      </w:r>
      <w:r w:rsidRPr="00681FE7">
        <w:rPr>
          <w:color w:val="4F4F4F"/>
          <w:sz w:val="20"/>
          <w:szCs w:val="20"/>
          <w:lang w:val="ro-RO" w:eastAsia="ro-RO"/>
        </w:rPr>
        <w:t>;</w:t>
      </w:r>
    </w:p>
    <w:p w14:paraId="62EC56D4"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Să nu aibă cazier judiciar – </w:t>
      </w:r>
      <w:r w:rsidRPr="00681FE7">
        <w:rPr>
          <w:b/>
          <w:bCs/>
          <w:i/>
          <w:iCs/>
          <w:color w:val="3366FF"/>
          <w:sz w:val="20"/>
          <w:szCs w:val="20"/>
          <w:bdr w:val="none" w:sz="0" w:space="0" w:color="auto" w:frame="1"/>
          <w:lang w:val="ro-RO" w:eastAsia="ro-RO"/>
        </w:rPr>
        <w:t>condiție eliminatorie</w:t>
      </w:r>
      <w:r w:rsidRPr="00681FE7">
        <w:rPr>
          <w:color w:val="4F4F4F"/>
          <w:sz w:val="20"/>
          <w:szCs w:val="20"/>
          <w:lang w:val="ro-RO" w:eastAsia="ro-RO"/>
        </w:rPr>
        <w:t>;</w:t>
      </w:r>
    </w:p>
    <w:p w14:paraId="1FCBDEA8"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Să dețină cunoștințe de utilizare a unei tablete;</w:t>
      </w:r>
    </w:p>
    <w:p w14:paraId="6B298C20"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Abilitatea de a comunica într-o manieră civilizată; capacitatea de a stabili contacte inter-personale, de a fi cordial, plăcut, metodic şi riguros;</w:t>
      </w:r>
    </w:p>
    <w:p w14:paraId="33F19133"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Să dispună de un telefon mobil pe care să-l utilizeze pentru comunicare;</w:t>
      </w:r>
    </w:p>
    <w:p w14:paraId="555C28D1"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Rezistenţă la stres şi lucru sub presiune;</w:t>
      </w:r>
    </w:p>
    <w:p w14:paraId="4B96CB38"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În zonele/comunitățile cu populaţie de altă etnie decât cea română, cunoaşterea şi a limbii acelei etnii şi a specificului etniei respective reprezintă un avantaj în desfăşurarea muncii sale pe teren;</w:t>
      </w:r>
    </w:p>
    <w:p w14:paraId="72FEEF65"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p>
    <w:p w14:paraId="3932DD8B" w14:textId="77777777" w:rsidR="00681FE7" w:rsidRPr="00681FE7" w:rsidRDefault="00681FE7" w:rsidP="00AC4FCB">
      <w:pPr>
        <w:shd w:val="clear" w:color="auto" w:fill="EDFAFE"/>
        <w:spacing w:line="330" w:lineRule="atLeast"/>
        <w:jc w:val="both"/>
        <w:textAlignment w:val="baseline"/>
        <w:rPr>
          <w:color w:val="FF0000"/>
          <w:sz w:val="20"/>
          <w:szCs w:val="20"/>
          <w:lang w:val="ro-RO" w:eastAsia="ro-RO"/>
        </w:rPr>
      </w:pPr>
      <w:r w:rsidRPr="00681FE7">
        <w:rPr>
          <w:b/>
          <w:bCs/>
          <w:color w:val="FF0000"/>
          <w:bdr w:val="none" w:sz="0" w:space="0" w:color="auto" w:frame="1"/>
          <w:lang w:val="ro-RO" w:eastAsia="ro-RO"/>
        </w:rPr>
        <w:t>PLATA:</w:t>
      </w:r>
    </w:p>
    <w:p w14:paraId="6F69EE0B"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color w:val="4F4F4F"/>
          <w:sz w:val="20"/>
          <w:szCs w:val="20"/>
          <w:lang w:val="ro-RO" w:eastAsia="ro-RO"/>
        </w:rPr>
        <w:t>În perioada de autorecenzare (</w:t>
      </w:r>
      <w:r w:rsidRPr="00681FE7">
        <w:rPr>
          <w:b/>
          <w:bCs/>
          <w:i/>
          <w:iCs/>
          <w:color w:val="3366FF"/>
          <w:bdr w:val="none" w:sz="0" w:space="0" w:color="auto" w:frame="1"/>
          <w:lang w:val="ro-RO" w:eastAsia="ro-RO"/>
        </w:rPr>
        <w:t>14.03-15.05.2022</w:t>
      </w:r>
      <w:r w:rsidRPr="00681FE7">
        <w:rPr>
          <w:color w:val="4F4F4F"/>
          <w:sz w:val="20"/>
          <w:szCs w:val="20"/>
          <w:lang w:val="ro-RO" w:eastAsia="ro-RO"/>
        </w:rPr>
        <w:t>) plata </w:t>
      </w:r>
      <w:r w:rsidRPr="00681FE7">
        <w:rPr>
          <w:b/>
          <w:bCs/>
          <w:color w:val="3366FF"/>
          <w:bdr w:val="none" w:sz="0" w:space="0" w:color="auto" w:frame="1"/>
          <w:lang w:val="ro-RO" w:eastAsia="ro-RO"/>
        </w:rPr>
        <w:t>recenzorilor ARA</w:t>
      </w:r>
      <w:r w:rsidRPr="00681FE7">
        <w:rPr>
          <w:color w:val="4F4F4F"/>
          <w:sz w:val="20"/>
          <w:szCs w:val="20"/>
          <w:lang w:val="ro-RO" w:eastAsia="ro-RO"/>
        </w:rPr>
        <w:t> se face în funcţie de numărul de chestionare pentru care se asigură asistența populației, chestionarul fiind compus din mai multe secțiuni cu grade de complexitate diferite, la un tarif de:</w:t>
      </w:r>
    </w:p>
    <w:p w14:paraId="4DDDFFF3"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7 lei pentru „Secțiunea pentru recenzarea persoanei”și</w:t>
      </w:r>
    </w:p>
    <w:p w14:paraId="58B0F31B"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color w:val="4F4F4F"/>
          <w:sz w:val="20"/>
          <w:szCs w:val="20"/>
          <w:lang w:val="ro-RO" w:eastAsia="ro-RO"/>
        </w:rPr>
        <w:t>3,5 lei pentru „Secțiunea pentru recenzarea locuinței”, inclusiv pentru orașele și comunele izolate sau dispersate teritorial</w:t>
      </w:r>
    </w:p>
    <w:p w14:paraId="176B26E2" w14:textId="58A7B3E9"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color w:val="4F4F4F"/>
          <w:sz w:val="20"/>
          <w:szCs w:val="20"/>
          <w:lang w:val="ro-RO" w:eastAsia="ro-RO"/>
        </w:rPr>
        <w:t>În perioada de recenzare în teren (</w:t>
      </w:r>
      <w:r w:rsidRPr="00681FE7">
        <w:rPr>
          <w:b/>
          <w:bCs/>
          <w:color w:val="3366FF"/>
          <w:bdr w:val="none" w:sz="0" w:space="0" w:color="auto" w:frame="1"/>
          <w:lang w:val="ro-RO" w:eastAsia="ro-RO"/>
        </w:rPr>
        <w:t>16.05</w:t>
      </w:r>
      <w:r>
        <w:rPr>
          <w:b/>
          <w:bCs/>
          <w:color w:val="3366FF"/>
          <w:bdr w:val="none" w:sz="0" w:space="0" w:color="auto" w:frame="1"/>
          <w:lang w:val="ro-RO" w:eastAsia="ro-RO"/>
        </w:rPr>
        <w:t xml:space="preserve"> </w:t>
      </w:r>
      <w:r w:rsidRPr="00681FE7">
        <w:rPr>
          <w:b/>
          <w:bCs/>
          <w:color w:val="3366FF"/>
          <w:bdr w:val="none" w:sz="0" w:space="0" w:color="auto" w:frame="1"/>
          <w:lang w:val="ro-RO" w:eastAsia="ro-RO"/>
        </w:rPr>
        <w:t>-</w:t>
      </w:r>
      <w:r>
        <w:rPr>
          <w:b/>
          <w:bCs/>
          <w:color w:val="3366FF"/>
          <w:bdr w:val="none" w:sz="0" w:space="0" w:color="auto" w:frame="1"/>
          <w:lang w:val="ro-RO" w:eastAsia="ro-RO"/>
        </w:rPr>
        <w:t xml:space="preserve"> </w:t>
      </w:r>
      <w:r w:rsidRPr="00681FE7">
        <w:rPr>
          <w:b/>
          <w:bCs/>
          <w:color w:val="3366FF"/>
          <w:bdr w:val="none" w:sz="0" w:space="0" w:color="auto" w:frame="1"/>
          <w:lang w:val="ro-RO" w:eastAsia="ro-RO"/>
        </w:rPr>
        <w:t>17.07.2022</w:t>
      </w:r>
      <w:r w:rsidRPr="00681FE7">
        <w:rPr>
          <w:color w:val="4F4F4F"/>
          <w:sz w:val="20"/>
          <w:szCs w:val="20"/>
          <w:lang w:val="ro-RO" w:eastAsia="ro-RO"/>
        </w:rPr>
        <w:t>) plata </w:t>
      </w:r>
      <w:r w:rsidRPr="00681FE7">
        <w:rPr>
          <w:b/>
          <w:bCs/>
          <w:color w:val="3366FF"/>
          <w:bdr w:val="none" w:sz="0" w:space="0" w:color="auto" w:frame="1"/>
          <w:lang w:val="ro-RO" w:eastAsia="ro-RO"/>
        </w:rPr>
        <w:t>recenzorilor</w:t>
      </w:r>
      <w:r w:rsidRPr="00681FE7">
        <w:rPr>
          <w:color w:val="4F4F4F"/>
          <w:sz w:val="20"/>
          <w:szCs w:val="20"/>
          <w:lang w:val="ro-RO" w:eastAsia="ro-RO"/>
        </w:rPr>
        <w:t> se face în funcţie de numărul de chestionare completate prin interviu față-în-față, chestionarul fiind compus din mai multe secțiuni cu grade de complexitate diferite, la un tarif de:</w:t>
      </w:r>
    </w:p>
    <w:p w14:paraId="04BF57F0"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b/>
          <w:bCs/>
          <w:color w:val="4F4F4F"/>
          <w:sz w:val="20"/>
          <w:szCs w:val="20"/>
          <w:lang w:val="ro-RO" w:eastAsia="ro-RO"/>
        </w:rPr>
        <w:t>7 lei</w:t>
      </w:r>
      <w:r w:rsidRPr="00681FE7">
        <w:rPr>
          <w:color w:val="4F4F4F"/>
          <w:sz w:val="20"/>
          <w:szCs w:val="20"/>
          <w:lang w:val="ro-RO" w:eastAsia="ro-RO"/>
        </w:rPr>
        <w:t xml:space="preserve"> pentru „Secțiunea pentru recenzarea persoanei” şi</w:t>
      </w:r>
    </w:p>
    <w:p w14:paraId="547E10FE" w14:textId="2EF843B3"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color w:val="4F4F4F"/>
          <w:bdr w:val="none" w:sz="0" w:space="0" w:color="auto" w:frame="1"/>
          <w:lang w:val="ro-RO" w:eastAsia="ro-RO"/>
        </w:rPr>
        <w:t>• </w:t>
      </w:r>
      <w:r w:rsidRPr="00681FE7">
        <w:rPr>
          <w:color w:val="4F4F4F"/>
          <w:sz w:val="20"/>
          <w:szCs w:val="20"/>
          <w:lang w:val="ro-RO" w:eastAsia="ro-RO"/>
        </w:rPr>
        <w:t>3,5 lei pentru „Secțiunea pentru recenzarea locuinţei”, inclusiv „Secțiunea pentru recenzarea spațiului colectiv de locuit”.</w:t>
      </w:r>
    </w:p>
    <w:p w14:paraId="035ED158" w14:textId="0D890183"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color w:val="4F4F4F"/>
          <w:sz w:val="20"/>
          <w:szCs w:val="20"/>
          <w:lang w:val="ro-RO" w:eastAsia="ro-RO"/>
        </w:rPr>
        <w:t>În perioada de recenzare în teren (</w:t>
      </w:r>
      <w:r w:rsidRPr="00681FE7">
        <w:rPr>
          <w:b/>
          <w:bCs/>
          <w:color w:val="3366FF"/>
          <w:bdr w:val="none" w:sz="0" w:space="0" w:color="auto" w:frame="1"/>
          <w:lang w:val="ro-RO" w:eastAsia="ro-RO"/>
        </w:rPr>
        <w:t>16.05</w:t>
      </w:r>
      <w:r>
        <w:rPr>
          <w:b/>
          <w:bCs/>
          <w:color w:val="3366FF"/>
          <w:bdr w:val="none" w:sz="0" w:space="0" w:color="auto" w:frame="1"/>
          <w:lang w:val="ro-RO" w:eastAsia="ro-RO"/>
        </w:rPr>
        <w:t xml:space="preserve"> </w:t>
      </w:r>
      <w:r w:rsidRPr="00681FE7">
        <w:rPr>
          <w:b/>
          <w:bCs/>
          <w:color w:val="3366FF"/>
          <w:bdr w:val="none" w:sz="0" w:space="0" w:color="auto" w:frame="1"/>
          <w:lang w:val="ro-RO" w:eastAsia="ro-RO"/>
        </w:rPr>
        <w:t>-</w:t>
      </w:r>
      <w:r>
        <w:rPr>
          <w:b/>
          <w:bCs/>
          <w:color w:val="3366FF"/>
          <w:bdr w:val="none" w:sz="0" w:space="0" w:color="auto" w:frame="1"/>
          <w:lang w:val="ro-RO" w:eastAsia="ro-RO"/>
        </w:rPr>
        <w:t xml:space="preserve"> </w:t>
      </w:r>
      <w:r w:rsidRPr="00681FE7">
        <w:rPr>
          <w:b/>
          <w:bCs/>
          <w:color w:val="3366FF"/>
          <w:bdr w:val="none" w:sz="0" w:space="0" w:color="auto" w:frame="1"/>
          <w:lang w:val="ro-RO" w:eastAsia="ro-RO"/>
        </w:rPr>
        <w:t>17.07.2022</w:t>
      </w:r>
      <w:r w:rsidRPr="00681FE7">
        <w:rPr>
          <w:color w:val="4F4F4F"/>
          <w:sz w:val="20"/>
          <w:szCs w:val="20"/>
          <w:lang w:val="ro-RO" w:eastAsia="ro-RO"/>
        </w:rPr>
        <w:t>), pentru oraşele şi comunele izolate sau dispersate teritorial, pentru care distanțele parcurse sunt mai mari și timpul necesar recenzării întregului sector de recensământ crește, plata </w:t>
      </w:r>
      <w:r w:rsidRPr="00681FE7">
        <w:rPr>
          <w:b/>
          <w:bCs/>
          <w:color w:val="3366FF"/>
          <w:bdr w:val="none" w:sz="0" w:space="0" w:color="auto" w:frame="1"/>
          <w:lang w:val="ro-RO" w:eastAsia="ro-RO"/>
        </w:rPr>
        <w:t>recenzorilor</w:t>
      </w:r>
      <w:r w:rsidRPr="00681FE7">
        <w:rPr>
          <w:color w:val="4F4F4F"/>
          <w:sz w:val="20"/>
          <w:szCs w:val="20"/>
          <w:lang w:val="ro-RO" w:eastAsia="ro-RO"/>
        </w:rPr>
        <w:t> se face în funcţie de tipul de chestionar, chestionarul fiind compus din mai multe secțiuni cu grade de complexitate diferite, la un tarif de:</w:t>
      </w:r>
    </w:p>
    <w:p w14:paraId="6791D41D"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b/>
          <w:bCs/>
          <w:color w:val="4F4F4F"/>
          <w:sz w:val="20"/>
          <w:szCs w:val="20"/>
          <w:lang w:val="ro-RO" w:eastAsia="ro-RO"/>
        </w:rPr>
        <w:t>9 lei</w:t>
      </w:r>
      <w:r w:rsidRPr="00681FE7">
        <w:rPr>
          <w:color w:val="4F4F4F"/>
          <w:sz w:val="20"/>
          <w:szCs w:val="20"/>
          <w:lang w:val="ro-RO" w:eastAsia="ro-RO"/>
        </w:rPr>
        <w:t xml:space="preserve"> pe „Secțiunea pentru recenzarea persoanei”şi</w:t>
      </w:r>
    </w:p>
    <w:p w14:paraId="608350BF" w14:textId="77777777" w:rsidR="00681FE7" w:rsidRPr="00681FE7" w:rsidRDefault="00681FE7" w:rsidP="00AC4FCB">
      <w:pPr>
        <w:shd w:val="clear" w:color="auto" w:fill="EDFAFE"/>
        <w:spacing w:line="330" w:lineRule="atLeast"/>
        <w:jc w:val="both"/>
        <w:textAlignment w:val="baseline"/>
        <w:rPr>
          <w:color w:val="4F4F4F"/>
          <w:sz w:val="20"/>
          <w:szCs w:val="20"/>
          <w:lang w:val="ro-RO" w:eastAsia="ro-RO"/>
        </w:rPr>
      </w:pPr>
      <w:r w:rsidRPr="00681FE7">
        <w:rPr>
          <w:b/>
          <w:bCs/>
          <w:color w:val="4F4F4F"/>
          <w:bdr w:val="none" w:sz="0" w:space="0" w:color="auto" w:frame="1"/>
          <w:lang w:val="ro-RO" w:eastAsia="ro-RO"/>
        </w:rPr>
        <w:t>• </w:t>
      </w:r>
      <w:r w:rsidRPr="00681FE7">
        <w:rPr>
          <w:b/>
          <w:bCs/>
          <w:color w:val="4F4F4F"/>
          <w:sz w:val="20"/>
          <w:szCs w:val="20"/>
          <w:lang w:val="ro-RO" w:eastAsia="ro-RO"/>
        </w:rPr>
        <w:t>5 lei</w:t>
      </w:r>
      <w:r w:rsidRPr="00681FE7">
        <w:rPr>
          <w:color w:val="4F4F4F"/>
          <w:sz w:val="20"/>
          <w:szCs w:val="20"/>
          <w:lang w:val="ro-RO" w:eastAsia="ro-RO"/>
        </w:rPr>
        <w:t xml:space="preserve"> pentru „Secțiunea pentru recenzarea locuinţei”, inclusiv „Secțiunea pentru recenzarea spațiului colectiv de locuit.”</w:t>
      </w:r>
    </w:p>
    <w:p w14:paraId="0E70B7C4" w14:textId="77777777" w:rsidR="00681FE7" w:rsidRPr="00681FE7" w:rsidRDefault="00681FE7" w:rsidP="00681FE7">
      <w:pPr>
        <w:shd w:val="clear" w:color="auto" w:fill="EDFAFE"/>
        <w:spacing w:line="330" w:lineRule="atLeast"/>
        <w:textAlignment w:val="baseline"/>
        <w:rPr>
          <w:color w:val="4F4F4F"/>
          <w:sz w:val="20"/>
          <w:szCs w:val="20"/>
          <w:lang w:val="ro-RO" w:eastAsia="ro-RO"/>
        </w:rPr>
      </w:pPr>
    </w:p>
    <w:tbl>
      <w:tblPr>
        <w:tblpPr w:leftFromText="180" w:rightFromText="180" w:vertAnchor="text" w:tblpY="1"/>
        <w:tblOverlap w:val="never"/>
        <w:tblW w:w="0" w:type="auto"/>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firstRow="1" w:lastRow="0" w:firstColumn="1" w:lastColumn="0" w:noHBand="0" w:noVBand="1"/>
      </w:tblPr>
      <w:tblGrid>
        <w:gridCol w:w="9450"/>
      </w:tblGrid>
      <w:tr w:rsidR="00681FE7" w:rsidRPr="00681FE7" w14:paraId="45BC8160" w14:textId="77777777" w:rsidTr="0022686B">
        <w:tc>
          <w:tcPr>
            <w:tcW w:w="0" w:type="auto"/>
            <w:tcBorders>
              <w:top w:val="nil"/>
              <w:left w:val="nil"/>
              <w:bottom w:val="nil"/>
              <w:right w:val="nil"/>
            </w:tcBorders>
            <w:shd w:val="clear" w:color="auto" w:fill="auto"/>
            <w:tcMar>
              <w:top w:w="30" w:type="dxa"/>
              <w:left w:w="45" w:type="dxa"/>
              <w:bottom w:w="30" w:type="dxa"/>
              <w:right w:w="45" w:type="dxa"/>
            </w:tcMar>
            <w:vAlign w:val="center"/>
            <w:hideMark/>
          </w:tcPr>
          <w:p w14:paraId="154692DA" w14:textId="77777777" w:rsidR="00681FE7" w:rsidRPr="00681FE7" w:rsidRDefault="00681FE7" w:rsidP="00681FE7">
            <w:pPr>
              <w:spacing w:before="60" w:after="15"/>
              <w:jc w:val="both"/>
              <w:rPr>
                <w:b/>
                <w:bCs/>
                <w:lang w:val="ro-RO" w:eastAsia="ro-RO"/>
              </w:rPr>
            </w:pPr>
          </w:p>
          <w:p w14:paraId="4736CDCC" w14:textId="4672A321" w:rsidR="00681FE7" w:rsidRDefault="00681FE7" w:rsidP="00681FE7">
            <w:pPr>
              <w:keepNext/>
              <w:jc w:val="both"/>
              <w:outlineLvl w:val="1"/>
              <w:rPr>
                <w:b/>
                <w:bCs/>
                <w:color w:val="FF0000"/>
                <w:lang w:val="ro-RO" w:eastAsia="ro-RO"/>
              </w:rPr>
            </w:pPr>
            <w:r>
              <w:rPr>
                <w:color w:val="000000"/>
                <w:lang w:val="ro-RO" w:eastAsia="ro-RO"/>
              </w:rPr>
              <w:t xml:space="preserve">             </w:t>
            </w:r>
            <w:r w:rsidRPr="00681FE7">
              <w:rPr>
                <w:b/>
                <w:bCs/>
                <w:color w:val="FF0000"/>
                <w:lang w:val="ro-RO" w:eastAsia="ro-RO"/>
              </w:rPr>
              <w:t>Pentru includerea în baza de date a recenzorilor și realizarea selecției vă rugăm să completați </w:t>
            </w:r>
            <w:hyperlink r:id="rId7" w:tgtFrame="_blank" w:history="1">
              <w:r w:rsidRPr="00681FE7">
                <w:rPr>
                  <w:b/>
                  <w:bCs/>
                  <w:color w:val="FF0000"/>
                  <w:u w:val="single"/>
                  <w:lang w:val="ro-RO" w:eastAsia="ro-RO"/>
                </w:rPr>
                <w:t>Cererea de înscriere ca personal de recensământ</w:t>
              </w:r>
            </w:hyperlink>
            <w:r w:rsidRPr="00681FE7">
              <w:rPr>
                <w:b/>
                <w:bCs/>
                <w:color w:val="FF0000"/>
                <w:lang w:val="ro-RO" w:eastAsia="ro-RO"/>
              </w:rPr>
              <w:t xml:space="preserve">, care se va depune la Registratura din cadrul Primăriei </w:t>
            </w:r>
            <w:r w:rsidRPr="00681FE7">
              <w:rPr>
                <w:b/>
                <w:bCs/>
                <w:color w:val="FF0000"/>
                <w:sz w:val="22"/>
                <w:szCs w:val="22"/>
                <w:lang w:eastAsia="ro-RO"/>
              </w:rPr>
              <w:t>comunei  SÂNPETRU DE CÂMPIE</w:t>
            </w:r>
            <w:r w:rsidRPr="00681FE7">
              <w:rPr>
                <w:b/>
                <w:bCs/>
                <w:color w:val="FF0000"/>
                <w:lang w:val="ro-RO" w:eastAsia="ro-RO"/>
              </w:rPr>
              <w:t xml:space="preserve">, sau se va trimite prin mail la adresa: </w:t>
            </w:r>
            <w:hyperlink r:id="rId8" w:history="1">
              <w:r w:rsidRPr="00681FE7">
                <w:rPr>
                  <w:rStyle w:val="Hyperlink"/>
                  <w:b/>
                  <w:bCs/>
                  <w:lang w:val="ro-RO" w:eastAsia="ro-RO"/>
                </w:rPr>
                <w:t>sinpetru@cjmures.ro</w:t>
              </w:r>
            </w:hyperlink>
            <w:r w:rsidRPr="00681FE7">
              <w:rPr>
                <w:b/>
                <w:bCs/>
                <w:color w:val="FF0000"/>
                <w:lang w:val="ro-RO" w:eastAsia="ro-RO"/>
              </w:rPr>
              <w:t xml:space="preserve">. </w:t>
            </w:r>
          </w:p>
          <w:p w14:paraId="4F7C74F5" w14:textId="5C0BAE9E" w:rsidR="00681FE7" w:rsidRPr="00681FE7" w:rsidRDefault="00681FE7" w:rsidP="00681FE7">
            <w:pPr>
              <w:keepNext/>
              <w:jc w:val="both"/>
              <w:outlineLvl w:val="1"/>
              <w:rPr>
                <w:b/>
                <w:bCs/>
                <w:color w:val="FF0000"/>
                <w:lang w:val="ro-RO" w:eastAsia="ro-RO"/>
              </w:rPr>
            </w:pPr>
            <w:r w:rsidRPr="00681FE7">
              <w:rPr>
                <w:b/>
                <w:bCs/>
                <w:color w:val="FF0000"/>
                <w:u w:val="single"/>
                <w:lang w:val="ro-RO" w:eastAsia="ro-RO"/>
              </w:rPr>
              <w:t>Data limită de depunere: 23 februarie 2022</w:t>
            </w:r>
            <w:r w:rsidRPr="00681FE7">
              <w:rPr>
                <w:b/>
                <w:bCs/>
                <w:color w:val="FF0000"/>
                <w:lang w:val="ro-RO" w:eastAsia="ro-RO"/>
              </w:rPr>
              <w:t>.</w:t>
            </w:r>
          </w:p>
          <w:p w14:paraId="263983CA" w14:textId="77777777" w:rsidR="00681FE7" w:rsidRPr="00681FE7" w:rsidRDefault="00681FE7" w:rsidP="00681FE7">
            <w:pPr>
              <w:keepNext/>
              <w:jc w:val="both"/>
              <w:outlineLvl w:val="1"/>
              <w:rPr>
                <w:color w:val="000000"/>
                <w:lang w:val="ro-RO" w:eastAsia="ro-RO"/>
              </w:rPr>
            </w:pPr>
          </w:p>
          <w:p w14:paraId="749FCAF2" w14:textId="77777777" w:rsidR="00681FE7" w:rsidRPr="00681FE7" w:rsidRDefault="00681FE7" w:rsidP="00681FE7">
            <w:pPr>
              <w:keepNext/>
              <w:jc w:val="both"/>
              <w:outlineLvl w:val="1"/>
              <w:rPr>
                <w:color w:val="000000"/>
                <w:lang w:val="ro-RO" w:eastAsia="ro-RO"/>
              </w:rPr>
            </w:pPr>
          </w:p>
          <w:p w14:paraId="31398DFE" w14:textId="0549FFC0" w:rsidR="00681FE7" w:rsidRDefault="00681FE7" w:rsidP="00681FE7">
            <w:pPr>
              <w:keepNext/>
              <w:jc w:val="both"/>
              <w:outlineLvl w:val="1"/>
              <w:rPr>
                <w:color w:val="000000"/>
                <w:lang w:val="ro-RO" w:eastAsia="ro-RO"/>
              </w:rPr>
            </w:pPr>
            <w:r w:rsidRPr="00681FE7">
              <w:rPr>
                <w:b/>
                <w:bCs/>
                <w:i/>
                <w:iCs/>
                <w:color w:val="FF0000"/>
                <w:sz w:val="32"/>
                <w:szCs w:val="32"/>
                <w:u w:val="single"/>
                <w:lang w:val="ro-RO" w:eastAsia="ro-RO"/>
              </w:rPr>
              <w:t>Selecția persoanelor va fi realizată de către Direcția Județeană de Statistică Mureș</w:t>
            </w:r>
            <w:r w:rsidRPr="00681FE7">
              <w:rPr>
                <w:color w:val="000000"/>
                <w:lang w:val="ro-RO" w:eastAsia="ro-RO"/>
              </w:rPr>
              <w:t>.</w:t>
            </w:r>
          </w:p>
          <w:p w14:paraId="02E51470" w14:textId="77777777" w:rsidR="00681FE7" w:rsidRPr="00681FE7" w:rsidRDefault="00681FE7" w:rsidP="00681FE7">
            <w:pPr>
              <w:keepNext/>
              <w:jc w:val="both"/>
              <w:outlineLvl w:val="1"/>
              <w:rPr>
                <w:color w:val="000000"/>
                <w:lang w:val="ro-RO" w:eastAsia="ro-RO"/>
              </w:rPr>
            </w:pPr>
          </w:p>
          <w:p w14:paraId="0809084B" w14:textId="77777777" w:rsidR="00681FE7" w:rsidRPr="00681FE7" w:rsidRDefault="00681FE7" w:rsidP="00681FE7">
            <w:pPr>
              <w:keepNext/>
              <w:jc w:val="both"/>
              <w:outlineLvl w:val="1"/>
              <w:rPr>
                <w:color w:val="000000"/>
                <w:lang w:val="ro-RO" w:eastAsia="ro-RO"/>
              </w:rPr>
            </w:pPr>
          </w:p>
          <w:p w14:paraId="5D8FCF81" w14:textId="77777777" w:rsidR="00681FE7" w:rsidRPr="00681FE7" w:rsidRDefault="00681FE7" w:rsidP="00681FE7">
            <w:pPr>
              <w:keepNext/>
              <w:outlineLvl w:val="1"/>
              <w:rPr>
                <w:color w:val="000000"/>
                <w:lang w:val="ro-RO" w:eastAsia="ro-RO"/>
              </w:rPr>
            </w:pPr>
            <w:r w:rsidRPr="00681FE7">
              <w:rPr>
                <w:b/>
                <w:bCs/>
                <w:color w:val="000000"/>
                <w:lang w:val="ro-RO" w:eastAsia="ro-RO"/>
              </w:rPr>
              <w:t>Aveți întrebări, nelămuriri?</w:t>
            </w:r>
            <w:r w:rsidRPr="00681FE7">
              <w:rPr>
                <w:b/>
                <w:bCs/>
                <w:color w:val="000000"/>
                <w:lang w:val="ro-RO" w:eastAsia="ro-RO"/>
              </w:rPr>
              <w:br/>
            </w:r>
            <w:r w:rsidRPr="00681FE7">
              <w:rPr>
                <w:color w:val="000000"/>
                <w:lang w:val="ro-RO" w:eastAsia="ro-RO"/>
              </w:rPr>
              <w:t>Toate răspunsurile le găsiți aici: </w:t>
            </w:r>
            <w:hyperlink r:id="rId9" w:history="1">
              <w:r w:rsidRPr="00681FE7">
                <w:rPr>
                  <w:color w:val="0000FF"/>
                  <w:u w:val="single"/>
                  <w:lang w:val="ro-RO" w:eastAsia="ro-RO"/>
                </w:rPr>
                <w:t>https://www.recensamantromania.ro/</w:t>
              </w:r>
            </w:hyperlink>
          </w:p>
          <w:p w14:paraId="711872C9" w14:textId="77777777" w:rsidR="00681FE7" w:rsidRPr="00681FE7" w:rsidRDefault="00681FE7" w:rsidP="00681FE7">
            <w:pPr>
              <w:spacing w:before="60" w:after="15"/>
              <w:jc w:val="both"/>
              <w:rPr>
                <w:b/>
                <w:bCs/>
                <w:lang w:val="ro-RO" w:eastAsia="ro-RO"/>
              </w:rPr>
            </w:pPr>
          </w:p>
          <w:p w14:paraId="51F86A93" w14:textId="77777777" w:rsidR="00681FE7" w:rsidRPr="00681FE7" w:rsidRDefault="00681FE7" w:rsidP="00681FE7">
            <w:pPr>
              <w:spacing w:before="60" w:after="15"/>
              <w:rPr>
                <w:b/>
                <w:bCs/>
                <w:lang w:val="ro-RO" w:eastAsia="ro-RO"/>
              </w:rPr>
            </w:pPr>
          </w:p>
          <w:p w14:paraId="421D766C" w14:textId="77777777" w:rsidR="00681FE7" w:rsidRPr="00681FE7" w:rsidRDefault="00681FE7" w:rsidP="00681FE7">
            <w:pPr>
              <w:spacing w:before="60" w:after="15"/>
              <w:rPr>
                <w:b/>
                <w:bCs/>
                <w:lang w:val="ro-RO" w:eastAsia="ro-RO"/>
              </w:rPr>
            </w:pPr>
          </w:p>
          <w:p w14:paraId="7F54F216" w14:textId="77777777" w:rsidR="00681FE7" w:rsidRPr="00681FE7" w:rsidRDefault="00681FE7" w:rsidP="00681FE7">
            <w:pPr>
              <w:spacing w:before="60" w:after="15"/>
              <w:rPr>
                <w:b/>
                <w:bCs/>
                <w:lang w:val="ro-RO" w:eastAsia="ro-RO"/>
              </w:rPr>
            </w:pPr>
          </w:p>
          <w:p w14:paraId="78D8228F" w14:textId="77777777" w:rsidR="00681FE7" w:rsidRPr="00681FE7" w:rsidRDefault="00681FE7" w:rsidP="00681FE7">
            <w:pPr>
              <w:spacing w:before="60" w:after="15"/>
              <w:rPr>
                <w:b/>
                <w:bCs/>
                <w:lang w:val="ro-RO" w:eastAsia="ro-RO"/>
              </w:rPr>
            </w:pPr>
          </w:p>
          <w:p w14:paraId="16B2CFCC" w14:textId="77777777" w:rsidR="00681FE7" w:rsidRPr="00681FE7" w:rsidRDefault="00681FE7" w:rsidP="00681FE7">
            <w:pPr>
              <w:spacing w:before="60" w:after="15"/>
              <w:rPr>
                <w:b/>
                <w:bCs/>
                <w:lang w:val="ro-RO" w:eastAsia="ro-RO"/>
              </w:rPr>
            </w:pPr>
          </w:p>
          <w:p w14:paraId="64DA84B9" w14:textId="77777777" w:rsidR="00681FE7" w:rsidRPr="00681FE7" w:rsidRDefault="00681FE7" w:rsidP="00681FE7">
            <w:pPr>
              <w:spacing w:before="60" w:after="15"/>
              <w:rPr>
                <w:b/>
                <w:bCs/>
                <w:lang w:val="ro-RO" w:eastAsia="ro-RO"/>
              </w:rPr>
            </w:pPr>
          </w:p>
          <w:p w14:paraId="2E228F37" w14:textId="77777777" w:rsidR="00681FE7" w:rsidRPr="00681FE7" w:rsidRDefault="00681FE7" w:rsidP="00681FE7">
            <w:pPr>
              <w:spacing w:before="60" w:after="15"/>
              <w:rPr>
                <w:b/>
                <w:bCs/>
                <w:lang w:val="ro-RO" w:eastAsia="ro-RO"/>
              </w:rPr>
            </w:pPr>
          </w:p>
          <w:p w14:paraId="7EDCFAEE" w14:textId="77777777" w:rsidR="00681FE7" w:rsidRPr="00681FE7" w:rsidRDefault="00681FE7" w:rsidP="00681FE7">
            <w:pPr>
              <w:spacing w:before="60" w:after="15"/>
              <w:rPr>
                <w:b/>
                <w:bCs/>
                <w:lang w:val="ro-RO" w:eastAsia="ro-RO"/>
              </w:rPr>
            </w:pPr>
          </w:p>
          <w:p w14:paraId="7E938760" w14:textId="77777777" w:rsidR="00681FE7" w:rsidRPr="00681FE7" w:rsidRDefault="00681FE7" w:rsidP="00681FE7">
            <w:pPr>
              <w:spacing w:before="60" w:after="15"/>
              <w:rPr>
                <w:b/>
                <w:bCs/>
                <w:lang w:val="ro-RO" w:eastAsia="ro-RO"/>
              </w:rPr>
            </w:pPr>
          </w:p>
          <w:p w14:paraId="7CBD6515" w14:textId="77777777" w:rsidR="00681FE7" w:rsidRPr="00681FE7" w:rsidRDefault="00681FE7" w:rsidP="00681FE7">
            <w:pPr>
              <w:spacing w:before="60" w:after="15"/>
              <w:rPr>
                <w:b/>
                <w:bCs/>
                <w:lang w:val="ro-RO" w:eastAsia="ro-RO"/>
              </w:rPr>
            </w:pPr>
          </w:p>
          <w:p w14:paraId="08DBD689" w14:textId="77777777" w:rsidR="00681FE7" w:rsidRPr="00681FE7" w:rsidRDefault="00681FE7" w:rsidP="00681FE7">
            <w:pPr>
              <w:spacing w:before="60" w:after="15"/>
              <w:rPr>
                <w:b/>
                <w:bCs/>
                <w:lang w:val="ro-RO" w:eastAsia="ro-RO"/>
              </w:rPr>
            </w:pPr>
          </w:p>
          <w:p w14:paraId="74C1FBA4" w14:textId="77777777" w:rsidR="00681FE7" w:rsidRPr="00681FE7" w:rsidRDefault="00681FE7" w:rsidP="00681FE7">
            <w:pPr>
              <w:spacing w:before="60" w:after="15"/>
              <w:rPr>
                <w:b/>
                <w:bCs/>
                <w:lang w:val="ro-RO" w:eastAsia="ro-RO"/>
              </w:rPr>
            </w:pPr>
          </w:p>
          <w:p w14:paraId="50DFB36B" w14:textId="77777777" w:rsidR="00681FE7" w:rsidRPr="00681FE7" w:rsidRDefault="00681FE7" w:rsidP="00681FE7">
            <w:pPr>
              <w:spacing w:before="60" w:after="15"/>
              <w:rPr>
                <w:b/>
                <w:bCs/>
                <w:lang w:val="ro-RO" w:eastAsia="ro-RO"/>
              </w:rPr>
            </w:pPr>
          </w:p>
          <w:p w14:paraId="30F2FEFE" w14:textId="77777777" w:rsidR="00681FE7" w:rsidRPr="00681FE7" w:rsidRDefault="00681FE7" w:rsidP="00681FE7">
            <w:pPr>
              <w:spacing w:before="60" w:after="15"/>
              <w:rPr>
                <w:b/>
                <w:bCs/>
                <w:lang w:val="ro-RO" w:eastAsia="ro-RO"/>
              </w:rPr>
            </w:pPr>
          </w:p>
          <w:p w14:paraId="752D180F" w14:textId="77777777" w:rsidR="00681FE7" w:rsidRPr="00681FE7" w:rsidRDefault="00681FE7" w:rsidP="00681FE7">
            <w:pPr>
              <w:spacing w:before="60" w:after="15"/>
              <w:rPr>
                <w:b/>
                <w:bCs/>
                <w:lang w:val="ro-RO" w:eastAsia="ro-RO"/>
              </w:rPr>
            </w:pPr>
          </w:p>
          <w:p w14:paraId="5E00E3B8" w14:textId="77777777" w:rsidR="00681FE7" w:rsidRPr="00681FE7" w:rsidRDefault="00681FE7" w:rsidP="00681FE7">
            <w:pPr>
              <w:spacing w:before="60" w:after="15"/>
              <w:rPr>
                <w:b/>
                <w:bCs/>
                <w:lang w:val="ro-RO" w:eastAsia="ro-RO"/>
              </w:rPr>
            </w:pPr>
          </w:p>
          <w:p w14:paraId="632CF5D0" w14:textId="6315706B" w:rsidR="00681FE7" w:rsidRDefault="00681FE7" w:rsidP="00681FE7">
            <w:pPr>
              <w:spacing w:before="60" w:after="15"/>
              <w:rPr>
                <w:b/>
                <w:bCs/>
                <w:lang w:val="ro-RO" w:eastAsia="ro-RO"/>
              </w:rPr>
            </w:pPr>
          </w:p>
          <w:p w14:paraId="4886A598" w14:textId="708B8132" w:rsidR="00681FE7" w:rsidRDefault="00681FE7" w:rsidP="00681FE7">
            <w:pPr>
              <w:spacing w:before="60" w:after="15"/>
              <w:rPr>
                <w:b/>
                <w:bCs/>
                <w:lang w:val="ro-RO" w:eastAsia="ro-RO"/>
              </w:rPr>
            </w:pPr>
          </w:p>
          <w:p w14:paraId="32E85838" w14:textId="168D3C54" w:rsidR="00681FE7" w:rsidRDefault="00681FE7" w:rsidP="00681FE7">
            <w:pPr>
              <w:spacing w:before="60" w:after="15"/>
              <w:rPr>
                <w:b/>
                <w:bCs/>
                <w:lang w:val="ro-RO" w:eastAsia="ro-RO"/>
              </w:rPr>
            </w:pPr>
          </w:p>
          <w:p w14:paraId="43503024" w14:textId="7653B5CF" w:rsidR="00681FE7" w:rsidRDefault="00681FE7" w:rsidP="00681FE7">
            <w:pPr>
              <w:spacing w:before="60" w:after="15"/>
              <w:rPr>
                <w:b/>
                <w:bCs/>
                <w:lang w:val="ro-RO" w:eastAsia="ro-RO"/>
              </w:rPr>
            </w:pPr>
          </w:p>
          <w:p w14:paraId="0472B326" w14:textId="3F4F707A" w:rsidR="00681FE7" w:rsidRDefault="00681FE7" w:rsidP="00681FE7">
            <w:pPr>
              <w:spacing w:before="60" w:after="15"/>
              <w:rPr>
                <w:b/>
                <w:bCs/>
                <w:lang w:val="ro-RO" w:eastAsia="ro-RO"/>
              </w:rPr>
            </w:pPr>
          </w:p>
          <w:p w14:paraId="659AD095" w14:textId="7F40E347" w:rsidR="00681FE7" w:rsidRDefault="00681FE7" w:rsidP="00681FE7">
            <w:pPr>
              <w:spacing w:before="60" w:after="15"/>
              <w:rPr>
                <w:b/>
                <w:bCs/>
                <w:lang w:val="ro-RO" w:eastAsia="ro-RO"/>
              </w:rPr>
            </w:pPr>
          </w:p>
          <w:p w14:paraId="775C245C" w14:textId="77777777" w:rsidR="00681FE7" w:rsidRPr="00681FE7" w:rsidRDefault="00681FE7" w:rsidP="00681FE7">
            <w:pPr>
              <w:spacing w:before="60" w:after="15"/>
              <w:rPr>
                <w:b/>
                <w:bCs/>
                <w:lang w:val="ro-RO" w:eastAsia="ro-RO"/>
              </w:rPr>
            </w:pPr>
          </w:p>
          <w:p w14:paraId="4EDF22F3" w14:textId="77777777" w:rsidR="00681FE7" w:rsidRPr="00681FE7" w:rsidRDefault="00681FE7" w:rsidP="00681FE7">
            <w:pPr>
              <w:spacing w:before="60" w:after="15"/>
              <w:rPr>
                <w:b/>
                <w:bCs/>
                <w:lang w:val="ro-RO" w:eastAsia="ro-RO"/>
              </w:rPr>
            </w:pPr>
          </w:p>
          <w:p w14:paraId="614C9DD1" w14:textId="77777777" w:rsidR="00681FE7" w:rsidRPr="00681FE7" w:rsidRDefault="00681FE7" w:rsidP="00681FE7">
            <w:pPr>
              <w:spacing w:before="60" w:after="15"/>
              <w:rPr>
                <w:b/>
                <w:bCs/>
                <w:lang w:val="ro-RO" w:eastAsia="ro-RO"/>
              </w:rPr>
            </w:pPr>
          </w:p>
          <w:p w14:paraId="210130DE" w14:textId="77777777" w:rsidR="00681FE7" w:rsidRPr="00681FE7" w:rsidRDefault="00681FE7" w:rsidP="00681FE7">
            <w:pPr>
              <w:spacing w:before="60" w:after="15"/>
              <w:rPr>
                <w:b/>
                <w:bCs/>
                <w:lang w:val="ro-RO" w:eastAsia="ro-RO"/>
              </w:rPr>
            </w:pPr>
            <w:r w:rsidRPr="00681FE7">
              <w:rPr>
                <w:b/>
                <w:bCs/>
                <w:lang w:val="ro-RO" w:eastAsia="ro-RO"/>
              </w:rPr>
              <w:t>Ataşamente:</w:t>
            </w:r>
          </w:p>
        </w:tc>
      </w:tr>
      <w:tr w:rsidR="00681FE7" w:rsidRPr="00681FE7" w14:paraId="0A837CDE" w14:textId="77777777" w:rsidTr="0022686B">
        <w:tc>
          <w:tcPr>
            <w:tcW w:w="0" w:type="auto"/>
            <w:tcBorders>
              <w:top w:val="nil"/>
              <w:left w:val="nil"/>
              <w:bottom w:val="nil"/>
              <w:right w:val="nil"/>
            </w:tcBorders>
            <w:shd w:val="clear" w:color="auto" w:fill="auto"/>
            <w:tcMar>
              <w:top w:w="30" w:type="dxa"/>
              <w:left w:w="45" w:type="dxa"/>
              <w:bottom w:w="30" w:type="dxa"/>
              <w:right w:w="45" w:type="dxa"/>
            </w:tcMar>
            <w:vAlign w:val="center"/>
          </w:tcPr>
          <w:p w14:paraId="1216A9F9" w14:textId="77777777" w:rsidR="00681FE7" w:rsidRPr="00681FE7" w:rsidRDefault="00681FE7" w:rsidP="00681FE7">
            <w:pPr>
              <w:spacing w:before="60" w:after="15"/>
              <w:jc w:val="both"/>
              <w:rPr>
                <w:b/>
                <w:bCs/>
                <w:lang w:val="ro-RO" w:eastAsia="ro-RO"/>
              </w:rPr>
            </w:pPr>
          </w:p>
        </w:tc>
      </w:tr>
    </w:tbl>
    <w:p w14:paraId="6BBC19B6" w14:textId="77777777" w:rsidR="00681FE7" w:rsidRPr="00681FE7" w:rsidRDefault="00681FE7" w:rsidP="00681FE7">
      <w:pPr>
        <w:keepNext/>
        <w:outlineLvl w:val="1"/>
        <w:rPr>
          <w:lang w:val="ro-RO" w:eastAsia="ro-RO"/>
        </w:rPr>
      </w:pPr>
      <w:r w:rsidRPr="00681FE7">
        <w:rPr>
          <w:lang w:val="it-IT" w:eastAsia="ro-RO"/>
        </w:rPr>
        <w:lastRenderedPageBreak/>
        <w:br w:type="textWrapping" w:clear="all"/>
      </w:r>
      <w:hyperlink r:id="rId10" w:tgtFrame="_blank" w:tooltip="Download-ează acest fișier (cerere recenzor ARA.pdf)" w:history="1">
        <w:r w:rsidRPr="00681FE7">
          <w:rPr>
            <w:b/>
            <w:bCs/>
            <w:color w:val="1E5C8F"/>
            <w:u w:val="single"/>
            <w:lang w:val="ro-RO" w:eastAsia="ro-RO"/>
          </w:rPr>
          <w:t>Cerere de înscriere</w:t>
        </w:r>
      </w:hyperlink>
    </w:p>
    <w:p w14:paraId="2A335327" w14:textId="77777777" w:rsidR="00681FE7" w:rsidRPr="00681FE7" w:rsidRDefault="00681FE7" w:rsidP="00681FE7">
      <w:pPr>
        <w:keepNext/>
        <w:outlineLvl w:val="1"/>
        <w:rPr>
          <w:lang w:val="ro-RO" w:eastAsia="ro-RO"/>
        </w:rPr>
      </w:pPr>
    </w:p>
    <w:p w14:paraId="0E09D8B6" w14:textId="77777777" w:rsidR="00681FE7" w:rsidRPr="00681FE7" w:rsidRDefault="00681FE7" w:rsidP="00681FE7">
      <w:pPr>
        <w:keepNext/>
        <w:outlineLvl w:val="1"/>
        <w:rPr>
          <w:lang w:val="it-IT" w:eastAsia="ro-RO"/>
        </w:rPr>
      </w:pPr>
    </w:p>
    <w:p w14:paraId="2ACB73EB" w14:textId="77777777" w:rsidR="00681FE7" w:rsidRPr="00681FE7" w:rsidRDefault="00681FE7" w:rsidP="00681FE7">
      <w:pPr>
        <w:jc w:val="center"/>
        <w:rPr>
          <w:b/>
          <w:bCs/>
          <w:lang w:eastAsia="ro-RO"/>
        </w:rPr>
      </w:pPr>
      <w:r w:rsidRPr="00681FE7">
        <w:rPr>
          <w:b/>
          <w:bCs/>
          <w:lang w:eastAsia="ro-RO"/>
        </w:rPr>
        <w:t>CERERE</w:t>
      </w:r>
    </w:p>
    <w:p w14:paraId="5A2AC1E1" w14:textId="708403CB" w:rsidR="00681FE7" w:rsidRPr="00681FE7" w:rsidRDefault="00681FE7" w:rsidP="00681FE7">
      <w:pPr>
        <w:jc w:val="center"/>
        <w:rPr>
          <w:b/>
          <w:bCs/>
          <w:lang w:eastAsia="ro-RO"/>
        </w:rPr>
      </w:pPr>
      <w:r w:rsidRPr="00681FE7">
        <w:rPr>
          <w:b/>
          <w:bCs/>
          <w:lang w:eastAsia="ro-RO"/>
        </w:rPr>
        <w:t>D</w:t>
      </w:r>
      <w:r w:rsidRPr="00681FE7">
        <w:rPr>
          <w:b/>
          <w:bCs/>
          <w:lang w:eastAsia="ro-RO"/>
        </w:rPr>
        <w:t>e</w:t>
      </w:r>
      <w:r w:rsidRPr="00681FE7">
        <w:rPr>
          <w:b/>
          <w:bCs/>
          <w:lang w:eastAsia="ro-RO"/>
        </w:rPr>
        <w:t xml:space="preserve"> </w:t>
      </w:r>
      <w:r w:rsidRPr="00681FE7">
        <w:rPr>
          <w:b/>
          <w:bCs/>
          <w:lang w:eastAsia="ro-RO"/>
        </w:rPr>
        <w:t>înscriere ca personal de recensământ</w:t>
      </w:r>
    </w:p>
    <w:p w14:paraId="355CC7D4" w14:textId="77777777" w:rsidR="00681FE7" w:rsidRPr="00681FE7" w:rsidRDefault="00681FE7" w:rsidP="00681FE7">
      <w:pPr>
        <w:jc w:val="center"/>
        <w:rPr>
          <w:b/>
          <w:bCs/>
          <w:lang w:eastAsia="ro-RO"/>
        </w:rPr>
      </w:pPr>
    </w:p>
    <w:p w14:paraId="436AE9DB" w14:textId="77777777" w:rsidR="00681FE7" w:rsidRPr="00681FE7" w:rsidRDefault="00681FE7" w:rsidP="00681FE7">
      <w:pPr>
        <w:jc w:val="center"/>
        <w:rPr>
          <w:b/>
          <w:bCs/>
          <w:lang w:eastAsia="ro-RO"/>
        </w:rPr>
      </w:pPr>
    </w:p>
    <w:p w14:paraId="779A483A" w14:textId="77777777" w:rsidR="00681FE7" w:rsidRPr="00681FE7" w:rsidRDefault="00681FE7" w:rsidP="00681FE7">
      <w:pPr>
        <w:jc w:val="center"/>
        <w:rPr>
          <w:b/>
          <w:bCs/>
          <w:lang w:eastAsia="ro-RO"/>
        </w:rPr>
      </w:pPr>
      <w:r w:rsidRPr="00681FE7">
        <w:rPr>
          <w:b/>
          <w:bCs/>
          <w:lang w:eastAsia="ro-RO"/>
        </w:rPr>
        <w:t>Către,</w:t>
      </w:r>
    </w:p>
    <w:p w14:paraId="74D1D8D2" w14:textId="77777777" w:rsidR="00681FE7" w:rsidRPr="00681FE7" w:rsidRDefault="00681FE7" w:rsidP="00681FE7">
      <w:pPr>
        <w:jc w:val="center"/>
        <w:rPr>
          <w:b/>
          <w:bCs/>
          <w:lang w:eastAsia="ro-RO"/>
        </w:rPr>
      </w:pPr>
      <w:r w:rsidRPr="00681FE7">
        <w:rPr>
          <w:b/>
          <w:bCs/>
          <w:lang w:eastAsia="ro-RO"/>
        </w:rPr>
        <w:t>COMUNA Sânpetru de Câmpie</w:t>
      </w:r>
    </w:p>
    <w:p w14:paraId="3177E4F4" w14:textId="77777777" w:rsidR="00681FE7" w:rsidRPr="00681FE7" w:rsidRDefault="00681FE7" w:rsidP="00681FE7">
      <w:pPr>
        <w:jc w:val="center"/>
        <w:rPr>
          <w:b/>
          <w:bCs/>
          <w:lang w:eastAsia="ro-RO"/>
        </w:rPr>
      </w:pPr>
    </w:p>
    <w:p w14:paraId="5F97376F" w14:textId="77777777" w:rsidR="00681FE7" w:rsidRPr="00681FE7" w:rsidRDefault="00681FE7" w:rsidP="00681FE7">
      <w:pPr>
        <w:rPr>
          <w:sz w:val="22"/>
          <w:szCs w:val="22"/>
          <w:lang w:eastAsia="ro-RO"/>
        </w:rPr>
      </w:pPr>
    </w:p>
    <w:p w14:paraId="2AC2B96F" w14:textId="79E95527" w:rsidR="00681FE7" w:rsidRPr="00681FE7" w:rsidRDefault="00681FE7" w:rsidP="00681FE7">
      <w:pPr>
        <w:ind w:firstLine="720"/>
        <w:jc w:val="both"/>
        <w:rPr>
          <w:sz w:val="22"/>
          <w:szCs w:val="22"/>
          <w:lang w:eastAsia="ro-RO"/>
        </w:rPr>
      </w:pPr>
      <w:r w:rsidRPr="00681FE7">
        <w:rPr>
          <w:sz w:val="22"/>
          <w:szCs w:val="22"/>
          <w:lang w:eastAsia="ro-RO"/>
        </w:rPr>
        <w:t>Subsemnatul/a ________________________________________________, domiciliat/a în localitatea</w:t>
      </w:r>
      <w:r w:rsidR="00AC4FCB">
        <w:rPr>
          <w:sz w:val="22"/>
          <w:szCs w:val="22"/>
          <w:lang w:eastAsia="ro-RO"/>
        </w:rPr>
        <w:t xml:space="preserve"> </w:t>
      </w:r>
      <w:r w:rsidR="00AC4FCB" w:rsidRPr="00AC4FCB">
        <w:rPr>
          <w:sz w:val="22"/>
          <w:szCs w:val="22"/>
          <w:lang w:eastAsia="ro-RO"/>
        </w:rPr>
        <w:t xml:space="preserve"> </w:t>
      </w:r>
      <w:r w:rsidRPr="00681FE7">
        <w:rPr>
          <w:sz w:val="22"/>
          <w:szCs w:val="22"/>
          <w:lang w:eastAsia="ro-RO"/>
        </w:rPr>
        <w:t>________________________</w:t>
      </w:r>
      <w:r w:rsidRPr="00AC4FCB">
        <w:rPr>
          <w:sz w:val="22"/>
          <w:szCs w:val="22"/>
          <w:lang w:eastAsia="ro-RO"/>
        </w:rPr>
        <w:t>__________</w:t>
      </w:r>
      <w:r w:rsidRPr="00681FE7">
        <w:rPr>
          <w:sz w:val="22"/>
          <w:szCs w:val="22"/>
          <w:lang w:eastAsia="ro-RO"/>
        </w:rPr>
        <w:t>,</w:t>
      </w:r>
      <w:r w:rsidRPr="00AC4FCB">
        <w:rPr>
          <w:sz w:val="22"/>
          <w:szCs w:val="22"/>
          <w:lang w:eastAsia="ro-RO"/>
        </w:rPr>
        <w:t xml:space="preserve"> </w:t>
      </w:r>
      <w:r w:rsidRPr="00681FE7">
        <w:rPr>
          <w:sz w:val="22"/>
          <w:szCs w:val="22"/>
          <w:lang w:eastAsia="ro-RO"/>
        </w:rPr>
        <w:t>str._____________________________________</w:t>
      </w:r>
    </w:p>
    <w:p w14:paraId="0B508FAD" w14:textId="2A74B168" w:rsidR="00681FE7" w:rsidRPr="00681FE7" w:rsidRDefault="00681FE7" w:rsidP="00681FE7">
      <w:pPr>
        <w:jc w:val="both"/>
        <w:rPr>
          <w:sz w:val="22"/>
          <w:szCs w:val="22"/>
          <w:lang w:eastAsia="ro-RO"/>
        </w:rPr>
      </w:pPr>
      <w:r w:rsidRPr="00681FE7">
        <w:rPr>
          <w:sz w:val="22"/>
          <w:szCs w:val="22"/>
          <w:lang w:eastAsia="ro-RO"/>
        </w:rPr>
        <w:t>nr. ___, bl. ___, ap. ___, posesor al BI/CI seria____</w:t>
      </w:r>
      <w:r w:rsidRPr="00AC4FCB">
        <w:rPr>
          <w:sz w:val="22"/>
          <w:szCs w:val="22"/>
          <w:lang w:eastAsia="ro-RO"/>
        </w:rPr>
        <w:t>___</w:t>
      </w:r>
      <w:r w:rsidRPr="00681FE7">
        <w:rPr>
          <w:sz w:val="22"/>
          <w:szCs w:val="22"/>
          <w:lang w:eastAsia="ro-RO"/>
        </w:rPr>
        <w:t>, nr._____________, tel.____________________,</w:t>
      </w:r>
    </w:p>
    <w:p w14:paraId="2CA483BD" w14:textId="77777777" w:rsidR="00681FE7" w:rsidRPr="00681FE7" w:rsidRDefault="00681FE7" w:rsidP="00681FE7">
      <w:pPr>
        <w:jc w:val="both"/>
        <w:rPr>
          <w:sz w:val="22"/>
          <w:szCs w:val="22"/>
          <w:lang w:eastAsia="ro-RO"/>
        </w:rPr>
      </w:pPr>
    </w:p>
    <w:p w14:paraId="3E5EC3B9" w14:textId="1967FE3F" w:rsidR="00681FE7" w:rsidRPr="00681FE7" w:rsidRDefault="00681FE7" w:rsidP="00681FE7">
      <w:pPr>
        <w:jc w:val="both"/>
        <w:rPr>
          <w:sz w:val="22"/>
          <w:szCs w:val="22"/>
          <w:lang w:eastAsia="ro-RO"/>
        </w:rPr>
      </w:pPr>
      <w:r w:rsidRPr="00681FE7">
        <w:rPr>
          <w:sz w:val="22"/>
          <w:szCs w:val="22"/>
          <w:lang w:eastAsia="ro-RO"/>
        </w:rPr>
        <w:t xml:space="preserve"> vă rog să-mi  aprobaţi înscrierea mea ca </w:t>
      </w:r>
      <w:r w:rsidRPr="00681FE7">
        <w:rPr>
          <w:b/>
          <w:bCs/>
          <w:sz w:val="22"/>
          <w:szCs w:val="22"/>
          <w:lang w:eastAsia="ro-RO"/>
        </w:rPr>
        <w:t>recenzor A.R.A.</w:t>
      </w:r>
      <w:r w:rsidRPr="00681FE7">
        <w:rPr>
          <w:sz w:val="22"/>
          <w:szCs w:val="22"/>
          <w:lang w:eastAsia="ro-RO"/>
        </w:rPr>
        <w:t xml:space="preserve"> pentru a presta servicii de recensământ</w:t>
      </w:r>
      <w:r w:rsidR="00AC4FCB">
        <w:rPr>
          <w:sz w:val="22"/>
          <w:szCs w:val="22"/>
          <w:lang w:eastAsia="ro-RO"/>
        </w:rPr>
        <w:t xml:space="preserve"> </w:t>
      </w:r>
      <w:r w:rsidRPr="00681FE7">
        <w:rPr>
          <w:sz w:val="22"/>
          <w:szCs w:val="22"/>
          <w:lang w:eastAsia="ro-RO"/>
        </w:rPr>
        <w:t xml:space="preserve">în cadrul </w:t>
      </w:r>
      <w:r w:rsidRPr="00681FE7">
        <w:rPr>
          <w:b/>
          <w:bCs/>
          <w:sz w:val="22"/>
          <w:szCs w:val="22"/>
          <w:lang w:eastAsia="ro-RO"/>
        </w:rPr>
        <w:t>P</w:t>
      </w:r>
      <w:r w:rsidR="00AC4FCB" w:rsidRPr="00AC4FCB">
        <w:rPr>
          <w:b/>
          <w:bCs/>
          <w:sz w:val="22"/>
          <w:szCs w:val="22"/>
          <w:lang w:eastAsia="ro-RO"/>
        </w:rPr>
        <w:t xml:space="preserve">rimăriei Comunei </w:t>
      </w:r>
      <w:r w:rsidRPr="00681FE7">
        <w:rPr>
          <w:b/>
          <w:bCs/>
          <w:sz w:val="22"/>
          <w:szCs w:val="22"/>
          <w:lang w:eastAsia="ro-RO"/>
        </w:rPr>
        <w:t xml:space="preserve"> Sânpetru de Câmpie</w:t>
      </w:r>
      <w:r w:rsidR="00AC4FCB" w:rsidRPr="00AC4FCB">
        <w:rPr>
          <w:sz w:val="22"/>
          <w:szCs w:val="22"/>
          <w:lang w:eastAsia="ro-RO"/>
        </w:rPr>
        <w:t>, județul Mureș</w:t>
      </w:r>
      <w:r w:rsidRPr="00681FE7">
        <w:rPr>
          <w:sz w:val="22"/>
          <w:szCs w:val="22"/>
          <w:lang w:eastAsia="ro-RO"/>
        </w:rPr>
        <w:t>.</w:t>
      </w:r>
    </w:p>
    <w:p w14:paraId="548776C8" w14:textId="77777777" w:rsidR="00681FE7" w:rsidRPr="00681FE7" w:rsidRDefault="00681FE7" w:rsidP="00681FE7">
      <w:pPr>
        <w:jc w:val="both"/>
        <w:rPr>
          <w:sz w:val="22"/>
          <w:szCs w:val="22"/>
          <w:lang w:eastAsia="ro-RO"/>
        </w:rPr>
      </w:pPr>
      <w:r w:rsidRPr="00681FE7">
        <w:rPr>
          <w:sz w:val="22"/>
          <w:szCs w:val="22"/>
          <w:lang w:eastAsia="ro-RO"/>
        </w:rPr>
        <w:t xml:space="preserve"> </w:t>
      </w:r>
    </w:p>
    <w:p w14:paraId="6BE4CA0B" w14:textId="1F53EB0A" w:rsidR="00681FE7" w:rsidRPr="00681FE7" w:rsidRDefault="00681FE7" w:rsidP="00681FE7">
      <w:pPr>
        <w:jc w:val="both"/>
        <w:rPr>
          <w:sz w:val="22"/>
          <w:szCs w:val="22"/>
          <w:lang w:eastAsia="ro-RO"/>
        </w:rPr>
      </w:pPr>
      <w:r w:rsidRPr="00681FE7">
        <w:rPr>
          <w:sz w:val="22"/>
          <w:szCs w:val="22"/>
          <w:lang w:eastAsia="ro-RO"/>
        </w:rPr>
        <w:t xml:space="preserve">    </w:t>
      </w:r>
      <w:r w:rsidR="00AC4FCB" w:rsidRPr="00AC4FCB">
        <w:rPr>
          <w:sz w:val="22"/>
          <w:szCs w:val="22"/>
          <w:lang w:eastAsia="ro-RO"/>
        </w:rPr>
        <w:t xml:space="preserve">      </w:t>
      </w:r>
      <w:r w:rsidRPr="00681FE7">
        <w:rPr>
          <w:sz w:val="22"/>
          <w:szCs w:val="22"/>
          <w:lang w:eastAsia="ro-RO"/>
        </w:rPr>
        <w:t xml:space="preserve">Menţionez că am luat cunoştinţă de condiţiile generale şi specifice din anunţul primăriei privind înscrierea candidaţilor pentru personal de recensământ în vederea prestării serviciilor aferente recensământului populaţiei şi locuinţelor în teritoriu. </w:t>
      </w:r>
    </w:p>
    <w:p w14:paraId="703CF061" w14:textId="77777777" w:rsidR="00681FE7" w:rsidRPr="00681FE7" w:rsidRDefault="00681FE7" w:rsidP="00681FE7">
      <w:pPr>
        <w:rPr>
          <w:sz w:val="22"/>
          <w:szCs w:val="22"/>
          <w:lang w:eastAsia="ro-RO"/>
        </w:rPr>
      </w:pPr>
    </w:p>
    <w:p w14:paraId="6CDE9B18" w14:textId="77777777" w:rsidR="00681FE7" w:rsidRPr="00681FE7" w:rsidRDefault="00681FE7" w:rsidP="00681FE7">
      <w:pPr>
        <w:rPr>
          <w:b/>
          <w:bCs/>
          <w:sz w:val="22"/>
          <w:szCs w:val="22"/>
          <w:lang w:eastAsia="ro-RO"/>
        </w:rPr>
      </w:pPr>
      <w:r w:rsidRPr="00681FE7">
        <w:rPr>
          <w:b/>
          <w:bCs/>
          <w:sz w:val="22"/>
          <w:szCs w:val="22"/>
          <w:lang w:eastAsia="ro-RO"/>
        </w:rPr>
        <w:t xml:space="preserve">Certificat verde COVID 19: </w:t>
      </w:r>
    </w:p>
    <w:p w14:paraId="32F0CA40" w14:textId="77777777" w:rsidR="00681FE7" w:rsidRPr="00681FE7" w:rsidRDefault="00681FE7" w:rsidP="00681FE7">
      <w:pPr>
        <w:rPr>
          <w:sz w:val="22"/>
          <w:szCs w:val="22"/>
          <w:lang w:eastAsia="ro-RO"/>
        </w:rPr>
      </w:pPr>
    </w:p>
    <w:p w14:paraId="5A8BCDB1"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Deţin</w:t>
      </w:r>
    </w:p>
    <w:p w14:paraId="405EF457"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 xml:space="preserve"> Nu deţin</w:t>
      </w:r>
    </w:p>
    <w:p w14:paraId="15D07CCF" w14:textId="77777777" w:rsidR="00681FE7" w:rsidRPr="00681FE7" w:rsidRDefault="00681FE7" w:rsidP="00681FE7">
      <w:pPr>
        <w:rPr>
          <w:sz w:val="22"/>
          <w:szCs w:val="22"/>
          <w:lang w:eastAsia="ro-RO"/>
        </w:rPr>
      </w:pPr>
    </w:p>
    <w:p w14:paraId="7A50C472" w14:textId="0D0E0605" w:rsidR="00681FE7" w:rsidRPr="00AC4FCB" w:rsidRDefault="00681FE7" w:rsidP="00681FE7">
      <w:pPr>
        <w:rPr>
          <w:b/>
          <w:bCs/>
          <w:sz w:val="22"/>
          <w:szCs w:val="22"/>
          <w:lang w:eastAsia="ro-RO"/>
        </w:rPr>
      </w:pPr>
      <w:r w:rsidRPr="00681FE7">
        <w:rPr>
          <w:b/>
          <w:bCs/>
          <w:sz w:val="22"/>
          <w:szCs w:val="22"/>
          <w:lang w:eastAsia="ro-RO"/>
        </w:rPr>
        <w:t xml:space="preserve">Statutul profesional  actual: </w:t>
      </w:r>
    </w:p>
    <w:p w14:paraId="6E09A81C" w14:textId="77777777" w:rsidR="00AC4FCB" w:rsidRPr="00681FE7" w:rsidRDefault="00AC4FCB" w:rsidP="00681FE7">
      <w:pPr>
        <w:rPr>
          <w:sz w:val="22"/>
          <w:szCs w:val="22"/>
          <w:lang w:eastAsia="ro-RO"/>
        </w:rPr>
      </w:pPr>
    </w:p>
    <w:p w14:paraId="078D52E9"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 xml:space="preserve"> Student </w:t>
      </w:r>
    </w:p>
    <w:p w14:paraId="53B2741C"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Salariat în mediul privat</w:t>
      </w:r>
    </w:p>
    <w:p w14:paraId="001D2A3F"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 xml:space="preserve">Salariat în mediul public </w:t>
      </w:r>
    </w:p>
    <w:p w14:paraId="79EA5EB7"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Pensionar</w:t>
      </w:r>
    </w:p>
    <w:p w14:paraId="2F409CA7"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Șomer</w:t>
      </w:r>
    </w:p>
    <w:p w14:paraId="5CC6726E"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 xml:space="preserve">Casnic/ă </w:t>
      </w:r>
    </w:p>
    <w:p w14:paraId="4420D5E7"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 xml:space="preserve"> Alta: _________________________________________ </w:t>
      </w:r>
    </w:p>
    <w:p w14:paraId="72D55404" w14:textId="77777777" w:rsidR="00681FE7" w:rsidRPr="00681FE7" w:rsidRDefault="00681FE7" w:rsidP="00681FE7">
      <w:pPr>
        <w:rPr>
          <w:sz w:val="22"/>
          <w:szCs w:val="22"/>
          <w:lang w:eastAsia="ro-RO"/>
        </w:rPr>
      </w:pPr>
    </w:p>
    <w:p w14:paraId="084485B0" w14:textId="383992C3" w:rsidR="00681FE7" w:rsidRPr="00681FE7" w:rsidRDefault="00681FE7" w:rsidP="00681FE7">
      <w:pPr>
        <w:rPr>
          <w:b/>
          <w:bCs/>
          <w:sz w:val="22"/>
          <w:szCs w:val="22"/>
          <w:lang w:eastAsia="ro-RO"/>
        </w:rPr>
      </w:pPr>
      <w:r w:rsidRPr="00681FE7">
        <w:rPr>
          <w:b/>
          <w:bCs/>
          <w:sz w:val="22"/>
          <w:szCs w:val="22"/>
          <w:lang w:eastAsia="ro-RO"/>
        </w:rPr>
        <w:t xml:space="preserve">Competențe digitale (utilizarea tabletei, orientare GPS/abilitatea de citire a unei hărți online): </w:t>
      </w:r>
    </w:p>
    <w:p w14:paraId="47C976EC" w14:textId="77777777" w:rsidR="00681FE7" w:rsidRPr="00681FE7" w:rsidRDefault="00681FE7" w:rsidP="00681FE7">
      <w:pPr>
        <w:rPr>
          <w:sz w:val="22"/>
          <w:szCs w:val="22"/>
          <w:lang w:eastAsia="ro-RO"/>
        </w:rPr>
      </w:pPr>
    </w:p>
    <w:p w14:paraId="16E4083D" w14:textId="77777777" w:rsidR="00681FE7" w:rsidRPr="00681FE7" w:rsidRDefault="00681FE7" w:rsidP="00681FE7">
      <w:pPr>
        <w:rPr>
          <w:sz w:val="22"/>
          <w:szCs w:val="22"/>
          <w:lang w:eastAsia="ro-RO"/>
        </w:rPr>
      </w:pPr>
      <w:r w:rsidRPr="00681FE7">
        <w:rPr>
          <w:sz w:val="22"/>
          <w:szCs w:val="22"/>
          <w:lang w:eastAsia="ro-RO"/>
        </w:rPr>
        <w:t>UtilizareaTabletei:</w:t>
      </w:r>
    </w:p>
    <w:p w14:paraId="451CD118" w14:textId="77777777" w:rsidR="00681FE7" w:rsidRPr="00681FE7" w:rsidRDefault="00681FE7" w:rsidP="00681FE7">
      <w:pPr>
        <w:rPr>
          <w:sz w:val="22"/>
          <w:szCs w:val="22"/>
          <w:lang w:eastAsia="ro-RO"/>
        </w:rPr>
      </w:pPr>
    </w:p>
    <w:p w14:paraId="7D8E63C0" w14:textId="7570BF5E"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foarte</w:t>
      </w:r>
      <w:r w:rsidR="00AC4FCB">
        <w:rPr>
          <w:sz w:val="22"/>
          <w:szCs w:val="22"/>
          <w:lang w:eastAsia="ro-RO"/>
        </w:rPr>
        <w:t xml:space="preserve"> </w:t>
      </w:r>
      <w:r w:rsidRPr="00681FE7">
        <w:rPr>
          <w:sz w:val="22"/>
          <w:szCs w:val="22"/>
          <w:lang w:eastAsia="ro-RO"/>
        </w:rPr>
        <w:t>slabe</w:t>
      </w:r>
      <w:r w:rsidRPr="00681FE7">
        <w:rPr>
          <w:b/>
          <w:lang w:val="en-GB" w:eastAsia="ro-RO"/>
        </w:rPr>
        <w:t></w:t>
      </w:r>
      <w:r w:rsidRPr="00681FE7">
        <w:rPr>
          <w:sz w:val="22"/>
          <w:szCs w:val="22"/>
          <w:lang w:eastAsia="ro-RO"/>
        </w:rPr>
        <w:t>slabe</w:t>
      </w:r>
      <w:r w:rsidRPr="00681FE7">
        <w:rPr>
          <w:b/>
          <w:lang w:val="en-GB" w:eastAsia="ro-RO"/>
        </w:rPr>
        <w:t></w:t>
      </w:r>
      <w:r w:rsidRPr="00681FE7">
        <w:rPr>
          <w:sz w:val="22"/>
          <w:szCs w:val="22"/>
          <w:lang w:eastAsia="ro-RO"/>
        </w:rPr>
        <w:t>medii</w:t>
      </w:r>
      <w:r w:rsidRPr="00681FE7">
        <w:rPr>
          <w:b/>
          <w:lang w:val="en-GB" w:eastAsia="ro-RO"/>
        </w:rPr>
        <w:t></w:t>
      </w:r>
      <w:r w:rsidRPr="00681FE7">
        <w:rPr>
          <w:sz w:val="22"/>
          <w:szCs w:val="22"/>
          <w:lang w:eastAsia="ro-RO"/>
        </w:rPr>
        <w:t>bune</w:t>
      </w:r>
      <w:r w:rsidRPr="00681FE7">
        <w:rPr>
          <w:b/>
          <w:lang w:val="en-GB" w:eastAsia="ro-RO"/>
        </w:rPr>
        <w:t></w:t>
      </w:r>
      <w:r w:rsidRPr="00681FE7">
        <w:rPr>
          <w:sz w:val="22"/>
          <w:szCs w:val="22"/>
          <w:lang w:eastAsia="ro-RO"/>
        </w:rPr>
        <w:t>foarte</w:t>
      </w:r>
      <w:r w:rsidR="00AC4FCB">
        <w:rPr>
          <w:sz w:val="22"/>
          <w:szCs w:val="22"/>
          <w:lang w:eastAsia="ro-RO"/>
        </w:rPr>
        <w:t xml:space="preserve"> </w:t>
      </w:r>
      <w:r w:rsidRPr="00681FE7">
        <w:rPr>
          <w:sz w:val="22"/>
          <w:szCs w:val="22"/>
          <w:lang w:eastAsia="ro-RO"/>
        </w:rPr>
        <w:t>bune</w:t>
      </w:r>
    </w:p>
    <w:p w14:paraId="5A95BB61" w14:textId="77777777" w:rsidR="00681FE7" w:rsidRPr="00681FE7" w:rsidRDefault="00681FE7" w:rsidP="00681FE7">
      <w:pPr>
        <w:rPr>
          <w:sz w:val="22"/>
          <w:szCs w:val="22"/>
          <w:lang w:eastAsia="ro-RO"/>
        </w:rPr>
      </w:pPr>
    </w:p>
    <w:p w14:paraId="3D42512E" w14:textId="5A2E7012" w:rsidR="00681FE7" w:rsidRPr="00681FE7" w:rsidRDefault="00681FE7" w:rsidP="00681FE7">
      <w:pPr>
        <w:rPr>
          <w:sz w:val="22"/>
          <w:szCs w:val="22"/>
          <w:lang w:eastAsia="ro-RO"/>
        </w:rPr>
      </w:pPr>
      <w:r w:rsidRPr="00681FE7">
        <w:rPr>
          <w:sz w:val="22"/>
          <w:szCs w:val="22"/>
          <w:lang w:eastAsia="ro-RO"/>
        </w:rPr>
        <w:t>Orientare GPS/abilitatea de citire a unei</w:t>
      </w:r>
      <w:r w:rsidR="00AC4FCB">
        <w:rPr>
          <w:sz w:val="22"/>
          <w:szCs w:val="22"/>
          <w:lang w:eastAsia="ro-RO"/>
        </w:rPr>
        <w:t xml:space="preserve"> </w:t>
      </w:r>
      <w:r w:rsidRPr="00681FE7">
        <w:rPr>
          <w:sz w:val="22"/>
          <w:szCs w:val="22"/>
          <w:lang w:eastAsia="ro-RO"/>
        </w:rPr>
        <w:t xml:space="preserve">hărți online: </w:t>
      </w:r>
    </w:p>
    <w:p w14:paraId="34311C7E" w14:textId="77777777" w:rsidR="00681FE7" w:rsidRPr="00681FE7" w:rsidRDefault="00681FE7" w:rsidP="00681FE7">
      <w:pPr>
        <w:rPr>
          <w:sz w:val="22"/>
          <w:szCs w:val="22"/>
          <w:lang w:eastAsia="ro-RO"/>
        </w:rPr>
      </w:pPr>
    </w:p>
    <w:p w14:paraId="5B1ECBE3" w14:textId="67CE6E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foarte</w:t>
      </w:r>
      <w:r w:rsidR="00AC4FCB">
        <w:rPr>
          <w:sz w:val="22"/>
          <w:szCs w:val="22"/>
          <w:lang w:eastAsia="ro-RO"/>
        </w:rPr>
        <w:t xml:space="preserve"> </w:t>
      </w:r>
      <w:r w:rsidRPr="00681FE7">
        <w:rPr>
          <w:sz w:val="22"/>
          <w:szCs w:val="22"/>
          <w:lang w:eastAsia="ro-RO"/>
        </w:rPr>
        <w:t>slabe</w:t>
      </w:r>
      <w:r w:rsidRPr="00681FE7">
        <w:rPr>
          <w:b/>
          <w:lang w:val="en-GB" w:eastAsia="ro-RO"/>
        </w:rPr>
        <w:t></w:t>
      </w:r>
      <w:r w:rsidRPr="00681FE7">
        <w:rPr>
          <w:sz w:val="22"/>
          <w:szCs w:val="22"/>
          <w:lang w:eastAsia="ro-RO"/>
        </w:rPr>
        <w:t>slabe</w:t>
      </w:r>
      <w:r w:rsidRPr="00681FE7">
        <w:rPr>
          <w:b/>
          <w:lang w:val="en-GB" w:eastAsia="ro-RO"/>
        </w:rPr>
        <w:t></w:t>
      </w:r>
      <w:r w:rsidRPr="00681FE7">
        <w:rPr>
          <w:sz w:val="22"/>
          <w:szCs w:val="22"/>
          <w:lang w:eastAsia="ro-RO"/>
        </w:rPr>
        <w:t>medii</w:t>
      </w:r>
      <w:r w:rsidRPr="00681FE7">
        <w:rPr>
          <w:b/>
          <w:lang w:val="en-GB" w:eastAsia="ro-RO"/>
        </w:rPr>
        <w:t></w:t>
      </w:r>
      <w:r w:rsidRPr="00681FE7">
        <w:rPr>
          <w:sz w:val="22"/>
          <w:szCs w:val="22"/>
          <w:lang w:eastAsia="ro-RO"/>
        </w:rPr>
        <w:t>bune</w:t>
      </w:r>
      <w:r w:rsidRPr="00681FE7">
        <w:rPr>
          <w:b/>
          <w:lang w:val="en-GB" w:eastAsia="ro-RO"/>
        </w:rPr>
        <w:t></w:t>
      </w:r>
      <w:r w:rsidRPr="00681FE7">
        <w:rPr>
          <w:sz w:val="22"/>
          <w:szCs w:val="22"/>
          <w:lang w:eastAsia="ro-RO"/>
        </w:rPr>
        <w:t>foarte</w:t>
      </w:r>
      <w:r w:rsidR="00AC4FCB">
        <w:rPr>
          <w:sz w:val="22"/>
          <w:szCs w:val="22"/>
          <w:lang w:eastAsia="ro-RO"/>
        </w:rPr>
        <w:t xml:space="preserve"> </w:t>
      </w:r>
      <w:r w:rsidRPr="00681FE7">
        <w:rPr>
          <w:sz w:val="22"/>
          <w:szCs w:val="22"/>
          <w:lang w:eastAsia="ro-RO"/>
        </w:rPr>
        <w:t>bune</w:t>
      </w:r>
    </w:p>
    <w:p w14:paraId="4780B38F" w14:textId="77777777" w:rsidR="00681FE7" w:rsidRPr="00681FE7" w:rsidRDefault="00681FE7" w:rsidP="00681FE7">
      <w:pPr>
        <w:rPr>
          <w:b/>
          <w:bCs/>
          <w:sz w:val="22"/>
          <w:szCs w:val="22"/>
          <w:lang w:eastAsia="ro-RO"/>
        </w:rPr>
      </w:pPr>
    </w:p>
    <w:p w14:paraId="2F754499" w14:textId="77777777" w:rsidR="00681FE7" w:rsidRPr="00681FE7" w:rsidRDefault="00681FE7" w:rsidP="00681FE7">
      <w:pPr>
        <w:rPr>
          <w:b/>
          <w:bCs/>
          <w:sz w:val="22"/>
          <w:szCs w:val="22"/>
          <w:lang w:eastAsia="ro-RO"/>
        </w:rPr>
      </w:pPr>
      <w:r w:rsidRPr="00681FE7">
        <w:rPr>
          <w:b/>
          <w:bCs/>
          <w:sz w:val="22"/>
          <w:szCs w:val="22"/>
          <w:lang w:eastAsia="ro-RO"/>
        </w:rPr>
        <w:t>Experienţă ca recenzor:</w:t>
      </w:r>
    </w:p>
    <w:p w14:paraId="40D57EA5" w14:textId="77777777" w:rsidR="00681FE7" w:rsidRPr="00681FE7" w:rsidRDefault="00681FE7" w:rsidP="00681FE7">
      <w:pPr>
        <w:rPr>
          <w:sz w:val="22"/>
          <w:szCs w:val="22"/>
          <w:lang w:eastAsia="ro-RO"/>
        </w:rPr>
      </w:pPr>
    </w:p>
    <w:p w14:paraId="59684A58"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 xml:space="preserve"> Am mai participat ca recenzor la Recensământ</w:t>
      </w:r>
    </w:p>
    <w:p w14:paraId="10F8F9F9"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 xml:space="preserve"> Nu am participat ca recenzor la Recensământ</w:t>
      </w:r>
    </w:p>
    <w:p w14:paraId="3A9A7D6E" w14:textId="77777777" w:rsidR="00681FE7" w:rsidRPr="00681FE7" w:rsidRDefault="00681FE7" w:rsidP="00681FE7">
      <w:pPr>
        <w:rPr>
          <w:sz w:val="22"/>
          <w:szCs w:val="22"/>
          <w:lang w:eastAsia="ro-RO"/>
        </w:rPr>
      </w:pPr>
    </w:p>
    <w:p w14:paraId="53CAB2BC" w14:textId="77777777" w:rsidR="00681FE7" w:rsidRPr="00681FE7" w:rsidRDefault="00681FE7" w:rsidP="00681FE7">
      <w:pPr>
        <w:rPr>
          <w:b/>
          <w:bCs/>
          <w:sz w:val="22"/>
          <w:szCs w:val="22"/>
          <w:lang w:eastAsia="ro-RO"/>
        </w:rPr>
      </w:pPr>
      <w:r w:rsidRPr="00681FE7">
        <w:rPr>
          <w:b/>
          <w:bCs/>
          <w:sz w:val="22"/>
          <w:szCs w:val="22"/>
          <w:lang w:eastAsia="ro-RO"/>
        </w:rPr>
        <w:t>Limbi străine cunoscute:</w:t>
      </w:r>
    </w:p>
    <w:p w14:paraId="2237C4F8" w14:textId="77777777" w:rsidR="00681FE7" w:rsidRPr="00681FE7" w:rsidRDefault="00681FE7" w:rsidP="00681FE7">
      <w:pPr>
        <w:rPr>
          <w:sz w:val="22"/>
          <w:szCs w:val="22"/>
          <w:lang w:eastAsia="ro-RO"/>
        </w:rPr>
      </w:pPr>
    </w:p>
    <w:p w14:paraId="508C1C6F"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Maghiară</w:t>
      </w:r>
    </w:p>
    <w:p w14:paraId="2A2BACF6"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Germană</w:t>
      </w:r>
    </w:p>
    <w:p w14:paraId="68971CA7"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Engleză</w:t>
      </w:r>
    </w:p>
    <w:p w14:paraId="083310DB"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Niciuna</w:t>
      </w:r>
    </w:p>
    <w:p w14:paraId="2A1A6166"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 xml:space="preserve"> Alta: __________________________________________________________________________ </w:t>
      </w:r>
    </w:p>
    <w:p w14:paraId="5117569A" w14:textId="77777777" w:rsidR="00681FE7" w:rsidRPr="00681FE7" w:rsidRDefault="00681FE7" w:rsidP="00681FE7">
      <w:pPr>
        <w:rPr>
          <w:b/>
          <w:bCs/>
          <w:sz w:val="22"/>
          <w:szCs w:val="22"/>
          <w:lang w:eastAsia="ro-RO"/>
        </w:rPr>
      </w:pPr>
    </w:p>
    <w:p w14:paraId="076235E7" w14:textId="77777777" w:rsidR="00681FE7" w:rsidRPr="00681FE7" w:rsidRDefault="00681FE7" w:rsidP="00681FE7">
      <w:pPr>
        <w:rPr>
          <w:b/>
          <w:bCs/>
          <w:sz w:val="22"/>
          <w:szCs w:val="22"/>
          <w:lang w:eastAsia="ro-RO"/>
        </w:rPr>
      </w:pPr>
      <w:r w:rsidRPr="00681FE7">
        <w:rPr>
          <w:b/>
          <w:bCs/>
          <w:sz w:val="22"/>
          <w:szCs w:val="22"/>
          <w:lang w:eastAsia="ro-RO"/>
        </w:rPr>
        <w:t>Disponibilitate în a se deplasa până la centrul de instruire la sesiuni de instruire pentru recenzori organizată de către Direcția Județeană de Statistică Mureș:</w:t>
      </w:r>
    </w:p>
    <w:p w14:paraId="5DBA9E3B" w14:textId="77777777" w:rsidR="00681FE7" w:rsidRPr="00681FE7" w:rsidRDefault="00681FE7" w:rsidP="00681FE7">
      <w:pPr>
        <w:rPr>
          <w:sz w:val="22"/>
          <w:szCs w:val="22"/>
          <w:lang w:eastAsia="ro-RO"/>
        </w:rPr>
      </w:pPr>
    </w:p>
    <w:p w14:paraId="5B5529EE"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 xml:space="preserve"> Da</w:t>
      </w:r>
    </w:p>
    <w:p w14:paraId="6D3669E6" w14:textId="77E6753A" w:rsidR="00681FE7" w:rsidRDefault="00681FE7" w:rsidP="00681FE7">
      <w:pPr>
        <w:rPr>
          <w:sz w:val="22"/>
          <w:szCs w:val="22"/>
          <w:lang w:eastAsia="ro-RO"/>
        </w:rPr>
      </w:pPr>
      <w:r w:rsidRPr="00681FE7">
        <w:rPr>
          <w:b/>
          <w:lang w:val="en-GB" w:eastAsia="ro-RO"/>
        </w:rPr>
        <w:t></w:t>
      </w:r>
      <w:r w:rsidRPr="00681FE7">
        <w:rPr>
          <w:sz w:val="22"/>
          <w:szCs w:val="22"/>
          <w:lang w:eastAsia="ro-RO"/>
        </w:rPr>
        <w:t>Nu</w:t>
      </w:r>
    </w:p>
    <w:p w14:paraId="5F2C38DD" w14:textId="77777777" w:rsidR="00AC4FCB" w:rsidRPr="00681FE7" w:rsidRDefault="00AC4FCB" w:rsidP="00681FE7">
      <w:pPr>
        <w:rPr>
          <w:sz w:val="22"/>
          <w:szCs w:val="22"/>
          <w:lang w:eastAsia="ro-RO"/>
        </w:rPr>
      </w:pPr>
    </w:p>
    <w:p w14:paraId="5B897F9C" w14:textId="77777777" w:rsidR="00681FE7" w:rsidRPr="00681FE7" w:rsidRDefault="00681FE7" w:rsidP="00681FE7">
      <w:pPr>
        <w:rPr>
          <w:b/>
          <w:bCs/>
          <w:sz w:val="22"/>
          <w:szCs w:val="22"/>
          <w:lang w:eastAsia="ro-RO"/>
        </w:rPr>
      </w:pPr>
      <w:r w:rsidRPr="00681FE7">
        <w:rPr>
          <w:b/>
          <w:bCs/>
          <w:sz w:val="22"/>
          <w:szCs w:val="22"/>
          <w:lang w:eastAsia="ro-RO"/>
        </w:rPr>
        <w:t>Aveți fapte înscrise in cazierul judiciar?</w:t>
      </w:r>
    </w:p>
    <w:p w14:paraId="44F1629B" w14:textId="77777777" w:rsidR="00681FE7" w:rsidRPr="00681FE7" w:rsidRDefault="00681FE7" w:rsidP="00681FE7">
      <w:pPr>
        <w:rPr>
          <w:sz w:val="22"/>
          <w:szCs w:val="22"/>
          <w:lang w:eastAsia="ro-RO"/>
        </w:rPr>
      </w:pPr>
    </w:p>
    <w:p w14:paraId="7B60B377" w14:textId="77777777" w:rsidR="00681FE7" w:rsidRPr="00681FE7" w:rsidRDefault="00681FE7" w:rsidP="00681FE7">
      <w:pPr>
        <w:rPr>
          <w:sz w:val="22"/>
          <w:szCs w:val="22"/>
          <w:lang w:eastAsia="ro-RO"/>
        </w:rPr>
      </w:pPr>
      <w:r w:rsidRPr="00681FE7">
        <w:rPr>
          <w:b/>
          <w:lang w:val="en-GB" w:eastAsia="ro-RO"/>
        </w:rPr>
        <w:t></w:t>
      </w:r>
      <w:r w:rsidRPr="00681FE7">
        <w:rPr>
          <w:sz w:val="22"/>
          <w:szCs w:val="22"/>
          <w:lang w:eastAsia="ro-RO"/>
        </w:rPr>
        <w:t>Da</w:t>
      </w:r>
    </w:p>
    <w:p w14:paraId="47D1D04B" w14:textId="486B159F" w:rsidR="00681FE7" w:rsidRDefault="00681FE7" w:rsidP="00681FE7">
      <w:pPr>
        <w:rPr>
          <w:sz w:val="22"/>
          <w:szCs w:val="22"/>
          <w:lang w:eastAsia="ro-RO"/>
        </w:rPr>
      </w:pPr>
      <w:r w:rsidRPr="00681FE7">
        <w:rPr>
          <w:b/>
          <w:lang w:val="en-GB" w:eastAsia="ro-RO"/>
        </w:rPr>
        <w:t></w:t>
      </w:r>
      <w:r w:rsidRPr="00681FE7">
        <w:rPr>
          <w:sz w:val="22"/>
          <w:szCs w:val="22"/>
          <w:lang w:eastAsia="ro-RO"/>
        </w:rPr>
        <w:t>Nu</w:t>
      </w:r>
    </w:p>
    <w:p w14:paraId="4F2961A2" w14:textId="77777777" w:rsidR="00AC4FCB" w:rsidRPr="00681FE7" w:rsidRDefault="00AC4FCB" w:rsidP="00681FE7">
      <w:pPr>
        <w:rPr>
          <w:sz w:val="22"/>
          <w:szCs w:val="22"/>
          <w:lang w:eastAsia="ro-RO"/>
        </w:rPr>
      </w:pPr>
    </w:p>
    <w:p w14:paraId="5730B505" w14:textId="016A67D2" w:rsidR="00681FE7" w:rsidRPr="00681FE7" w:rsidRDefault="00681FE7" w:rsidP="00681FE7">
      <w:pPr>
        <w:rPr>
          <w:b/>
          <w:bCs/>
          <w:sz w:val="22"/>
          <w:szCs w:val="22"/>
          <w:lang w:eastAsia="ro-RO"/>
        </w:rPr>
      </w:pPr>
      <w:r w:rsidRPr="00681FE7">
        <w:rPr>
          <w:sz w:val="22"/>
          <w:szCs w:val="22"/>
          <w:lang w:eastAsia="ro-RO"/>
        </w:rPr>
        <w:t xml:space="preserve"> </w:t>
      </w:r>
      <w:r w:rsidRPr="00681FE7">
        <w:rPr>
          <w:b/>
          <w:bCs/>
          <w:sz w:val="22"/>
          <w:szCs w:val="22"/>
          <w:lang w:eastAsia="ro-RO"/>
        </w:rPr>
        <w:t>Acord privind</w:t>
      </w:r>
      <w:r w:rsidR="00AC4FCB" w:rsidRPr="00AC4FCB">
        <w:rPr>
          <w:b/>
          <w:bCs/>
          <w:sz w:val="22"/>
          <w:szCs w:val="22"/>
          <w:lang w:eastAsia="ro-RO"/>
        </w:rPr>
        <w:t xml:space="preserve"> </w:t>
      </w:r>
      <w:r w:rsidRPr="00681FE7">
        <w:rPr>
          <w:b/>
          <w:bCs/>
          <w:sz w:val="22"/>
          <w:szCs w:val="22"/>
          <w:lang w:eastAsia="ro-RO"/>
        </w:rPr>
        <w:t>datele cu caracter personal:</w:t>
      </w:r>
    </w:p>
    <w:p w14:paraId="029D709D" w14:textId="77777777" w:rsidR="00681FE7" w:rsidRPr="00681FE7" w:rsidRDefault="00681FE7" w:rsidP="00681FE7">
      <w:pPr>
        <w:rPr>
          <w:sz w:val="22"/>
          <w:szCs w:val="22"/>
          <w:lang w:eastAsia="ro-RO"/>
        </w:rPr>
      </w:pPr>
    </w:p>
    <w:p w14:paraId="6CF5EACF" w14:textId="0184E2B5" w:rsidR="00681FE7" w:rsidRPr="00681FE7" w:rsidRDefault="00681FE7" w:rsidP="00681FE7">
      <w:pPr>
        <w:rPr>
          <w:sz w:val="22"/>
          <w:szCs w:val="22"/>
          <w:lang w:eastAsia="ro-RO"/>
        </w:rPr>
      </w:pPr>
      <w:bookmarkStart w:id="0" w:name="_Hlk95768309"/>
      <w:r w:rsidRPr="00681FE7">
        <w:rPr>
          <w:b/>
          <w:lang w:val="en-GB" w:eastAsia="ro-RO"/>
        </w:rPr>
        <w:t></w:t>
      </w:r>
      <w:bookmarkEnd w:id="0"/>
      <w:r w:rsidRPr="00681FE7">
        <w:rPr>
          <w:sz w:val="22"/>
          <w:szCs w:val="22"/>
          <w:lang w:eastAsia="ro-RO"/>
        </w:rPr>
        <w:t>Sunt de acord cu prelucrareaulterioară a datelor cu caracter personal în</w:t>
      </w:r>
      <w:r w:rsidR="00AC4FCB">
        <w:rPr>
          <w:sz w:val="22"/>
          <w:szCs w:val="22"/>
          <w:lang w:eastAsia="ro-RO"/>
        </w:rPr>
        <w:t xml:space="preserve"> </w:t>
      </w:r>
      <w:r w:rsidRPr="00681FE7">
        <w:rPr>
          <w:sz w:val="22"/>
          <w:szCs w:val="22"/>
          <w:lang w:eastAsia="ro-RO"/>
        </w:rPr>
        <w:t>scopuri</w:t>
      </w:r>
      <w:r w:rsidR="00AC4FCB">
        <w:rPr>
          <w:sz w:val="22"/>
          <w:szCs w:val="22"/>
          <w:lang w:eastAsia="ro-RO"/>
        </w:rPr>
        <w:t xml:space="preserve"> </w:t>
      </w:r>
      <w:r w:rsidRPr="00681FE7">
        <w:rPr>
          <w:sz w:val="22"/>
          <w:szCs w:val="22"/>
          <w:lang w:eastAsia="ro-RO"/>
        </w:rPr>
        <w:t>statistice</w:t>
      </w:r>
      <w:r w:rsidR="00AC4FCB">
        <w:rPr>
          <w:sz w:val="22"/>
          <w:szCs w:val="22"/>
          <w:lang w:eastAsia="ro-RO"/>
        </w:rPr>
        <w:t xml:space="preserve"> </w:t>
      </w:r>
      <w:r w:rsidRPr="00681FE7">
        <w:rPr>
          <w:sz w:val="22"/>
          <w:szCs w:val="22"/>
          <w:lang w:eastAsia="ro-RO"/>
        </w:rPr>
        <w:t>şi de cercetare.</w:t>
      </w:r>
    </w:p>
    <w:p w14:paraId="313DF4BF" w14:textId="67CA8CE0" w:rsidR="00681FE7" w:rsidRDefault="00681FE7" w:rsidP="00681FE7">
      <w:pPr>
        <w:rPr>
          <w:sz w:val="22"/>
          <w:szCs w:val="22"/>
          <w:lang w:eastAsia="ro-RO"/>
        </w:rPr>
      </w:pPr>
      <w:r w:rsidRPr="00681FE7">
        <w:rPr>
          <w:b/>
          <w:lang w:val="en-GB" w:eastAsia="ro-RO"/>
        </w:rPr>
        <w:t></w:t>
      </w:r>
      <w:r w:rsidRPr="00681FE7">
        <w:rPr>
          <w:sz w:val="22"/>
          <w:szCs w:val="22"/>
          <w:lang w:eastAsia="ro-RO"/>
        </w:rPr>
        <w:t>Declar</w:t>
      </w:r>
      <w:r w:rsidR="00AC4FCB">
        <w:rPr>
          <w:sz w:val="22"/>
          <w:szCs w:val="22"/>
          <w:lang w:eastAsia="ro-RO"/>
        </w:rPr>
        <w:t xml:space="preserve"> </w:t>
      </w:r>
      <w:r w:rsidRPr="00681FE7">
        <w:rPr>
          <w:sz w:val="22"/>
          <w:szCs w:val="22"/>
          <w:lang w:eastAsia="ro-RO"/>
        </w:rPr>
        <w:t>pe</w:t>
      </w:r>
      <w:r w:rsidR="00AC4FCB">
        <w:rPr>
          <w:sz w:val="22"/>
          <w:szCs w:val="22"/>
          <w:lang w:eastAsia="ro-RO"/>
        </w:rPr>
        <w:t xml:space="preserve"> </w:t>
      </w:r>
      <w:r w:rsidRPr="00681FE7">
        <w:rPr>
          <w:sz w:val="22"/>
          <w:szCs w:val="22"/>
          <w:lang w:eastAsia="ro-RO"/>
        </w:rPr>
        <w:t>propria</w:t>
      </w:r>
      <w:r w:rsidR="00AC4FCB">
        <w:rPr>
          <w:sz w:val="22"/>
          <w:szCs w:val="22"/>
          <w:lang w:eastAsia="ro-RO"/>
        </w:rPr>
        <w:t xml:space="preserve"> </w:t>
      </w:r>
      <w:r w:rsidRPr="00681FE7">
        <w:rPr>
          <w:sz w:val="22"/>
          <w:szCs w:val="22"/>
          <w:lang w:eastAsia="ro-RO"/>
        </w:rPr>
        <w:t>răspundere, că</w:t>
      </w:r>
      <w:r w:rsidR="00AC4FCB">
        <w:rPr>
          <w:sz w:val="22"/>
          <w:szCs w:val="22"/>
          <w:lang w:eastAsia="ro-RO"/>
        </w:rPr>
        <w:t xml:space="preserve"> </w:t>
      </w:r>
      <w:r w:rsidRPr="00681FE7">
        <w:rPr>
          <w:sz w:val="22"/>
          <w:szCs w:val="22"/>
          <w:lang w:eastAsia="ro-RO"/>
        </w:rPr>
        <w:t>datele</w:t>
      </w:r>
      <w:r w:rsidR="00AC4FCB">
        <w:rPr>
          <w:sz w:val="22"/>
          <w:szCs w:val="22"/>
          <w:lang w:eastAsia="ro-RO"/>
        </w:rPr>
        <w:t xml:space="preserve"> </w:t>
      </w:r>
      <w:r w:rsidRPr="00681FE7">
        <w:rPr>
          <w:sz w:val="22"/>
          <w:szCs w:val="22"/>
          <w:lang w:eastAsia="ro-RO"/>
        </w:rPr>
        <w:t>furnizate</w:t>
      </w:r>
      <w:r w:rsidR="00AC4FCB">
        <w:rPr>
          <w:sz w:val="22"/>
          <w:szCs w:val="22"/>
          <w:lang w:eastAsia="ro-RO"/>
        </w:rPr>
        <w:t xml:space="preserve"> </w:t>
      </w:r>
      <w:r w:rsidRPr="00681FE7">
        <w:rPr>
          <w:sz w:val="22"/>
          <w:szCs w:val="22"/>
          <w:lang w:eastAsia="ro-RO"/>
        </w:rPr>
        <w:t>în</w:t>
      </w:r>
      <w:r w:rsidR="00AC4FCB">
        <w:rPr>
          <w:sz w:val="22"/>
          <w:szCs w:val="22"/>
          <w:lang w:eastAsia="ro-RO"/>
        </w:rPr>
        <w:t xml:space="preserve"> </w:t>
      </w:r>
      <w:r w:rsidRPr="00681FE7">
        <w:rPr>
          <w:sz w:val="22"/>
          <w:szCs w:val="22"/>
          <w:lang w:eastAsia="ro-RO"/>
        </w:rPr>
        <w:t>această</w:t>
      </w:r>
      <w:r w:rsidR="00AC4FCB">
        <w:rPr>
          <w:sz w:val="22"/>
          <w:szCs w:val="22"/>
          <w:lang w:eastAsia="ro-RO"/>
        </w:rPr>
        <w:t xml:space="preserve"> </w:t>
      </w:r>
      <w:r w:rsidRPr="00681FE7">
        <w:rPr>
          <w:sz w:val="22"/>
          <w:szCs w:val="22"/>
          <w:lang w:eastAsia="ro-RO"/>
        </w:rPr>
        <w:t>cerere</w:t>
      </w:r>
      <w:r w:rsidR="00AC4FCB">
        <w:rPr>
          <w:sz w:val="22"/>
          <w:szCs w:val="22"/>
          <w:lang w:eastAsia="ro-RO"/>
        </w:rPr>
        <w:t xml:space="preserve">  </w:t>
      </w:r>
      <w:r w:rsidRPr="00681FE7">
        <w:rPr>
          <w:sz w:val="22"/>
          <w:szCs w:val="22"/>
          <w:lang w:eastAsia="ro-RO"/>
        </w:rPr>
        <w:t>sunt</w:t>
      </w:r>
      <w:r w:rsidR="00AC4FCB">
        <w:rPr>
          <w:sz w:val="22"/>
          <w:szCs w:val="22"/>
          <w:lang w:eastAsia="ro-RO"/>
        </w:rPr>
        <w:t xml:space="preserve"> </w:t>
      </w:r>
      <w:r w:rsidRPr="00681FE7">
        <w:rPr>
          <w:sz w:val="22"/>
          <w:szCs w:val="22"/>
          <w:lang w:eastAsia="ro-RO"/>
        </w:rPr>
        <w:t>adevărate.</w:t>
      </w:r>
    </w:p>
    <w:p w14:paraId="608B5EBD" w14:textId="5DBE720B" w:rsidR="00AC4FCB" w:rsidRDefault="00AC4FCB" w:rsidP="00681FE7">
      <w:pPr>
        <w:rPr>
          <w:sz w:val="22"/>
          <w:szCs w:val="22"/>
          <w:lang w:eastAsia="ro-RO"/>
        </w:rPr>
      </w:pPr>
    </w:p>
    <w:p w14:paraId="6E29F3B9" w14:textId="42A9B82D" w:rsidR="00AC4FCB" w:rsidRDefault="00AC4FCB" w:rsidP="00681FE7">
      <w:pPr>
        <w:rPr>
          <w:sz w:val="22"/>
          <w:szCs w:val="22"/>
          <w:lang w:eastAsia="ro-RO"/>
        </w:rPr>
      </w:pPr>
    </w:p>
    <w:p w14:paraId="040B8146" w14:textId="77777777" w:rsidR="00AC4FCB" w:rsidRPr="00681FE7" w:rsidRDefault="00AC4FCB" w:rsidP="00681FE7">
      <w:pPr>
        <w:rPr>
          <w:sz w:val="22"/>
          <w:szCs w:val="22"/>
          <w:lang w:eastAsia="ro-RO"/>
        </w:rPr>
      </w:pPr>
    </w:p>
    <w:p w14:paraId="30E3235F" w14:textId="77777777" w:rsidR="00681FE7" w:rsidRPr="00681FE7" w:rsidRDefault="00681FE7" w:rsidP="00681FE7">
      <w:pPr>
        <w:rPr>
          <w:sz w:val="22"/>
          <w:szCs w:val="22"/>
          <w:lang w:eastAsia="ro-RO"/>
        </w:rPr>
      </w:pPr>
    </w:p>
    <w:p w14:paraId="14D0C124" w14:textId="77777777" w:rsidR="00681FE7" w:rsidRPr="00681FE7" w:rsidRDefault="00681FE7" w:rsidP="00681FE7">
      <w:pPr>
        <w:rPr>
          <w:b/>
          <w:bCs/>
          <w:sz w:val="22"/>
          <w:szCs w:val="22"/>
          <w:lang w:eastAsia="ro-RO"/>
        </w:rPr>
      </w:pPr>
      <w:r w:rsidRPr="00681FE7">
        <w:rPr>
          <w:b/>
          <w:bCs/>
          <w:sz w:val="22"/>
          <w:szCs w:val="22"/>
          <w:lang w:eastAsia="ro-RO"/>
        </w:rPr>
        <w:t>Data, Semnătura,</w:t>
      </w:r>
    </w:p>
    <w:p w14:paraId="278E3C73" w14:textId="77777777" w:rsidR="00681FE7" w:rsidRPr="00681FE7" w:rsidRDefault="00681FE7" w:rsidP="00681FE7">
      <w:pPr>
        <w:rPr>
          <w:sz w:val="22"/>
          <w:szCs w:val="22"/>
          <w:lang w:eastAsia="ro-RO"/>
        </w:rPr>
      </w:pPr>
      <w:r w:rsidRPr="00681FE7">
        <w:rPr>
          <w:sz w:val="22"/>
          <w:szCs w:val="22"/>
          <w:lang w:eastAsia="ro-RO"/>
        </w:rPr>
        <w:t xml:space="preserve"> _________________ _______________________</w:t>
      </w:r>
    </w:p>
    <w:p w14:paraId="16B1CE5D" w14:textId="6A1DA1B4" w:rsidR="00681FE7" w:rsidRDefault="00681FE7" w:rsidP="00681FE7">
      <w:pPr>
        <w:rPr>
          <w:sz w:val="22"/>
          <w:szCs w:val="22"/>
          <w:lang w:eastAsia="ro-RO"/>
        </w:rPr>
      </w:pPr>
    </w:p>
    <w:p w14:paraId="0DD15BFF" w14:textId="33C31044" w:rsidR="00AC4FCB" w:rsidRDefault="00AC4FCB" w:rsidP="00681FE7">
      <w:pPr>
        <w:rPr>
          <w:sz w:val="22"/>
          <w:szCs w:val="22"/>
          <w:lang w:eastAsia="ro-RO"/>
        </w:rPr>
      </w:pPr>
    </w:p>
    <w:p w14:paraId="5D53D73E" w14:textId="74755DDB" w:rsidR="00AC4FCB" w:rsidRDefault="00AC4FCB" w:rsidP="00681FE7">
      <w:pPr>
        <w:rPr>
          <w:sz w:val="22"/>
          <w:szCs w:val="22"/>
          <w:lang w:eastAsia="ro-RO"/>
        </w:rPr>
      </w:pPr>
    </w:p>
    <w:p w14:paraId="559E8FD2" w14:textId="3F004F78" w:rsidR="00AC4FCB" w:rsidRDefault="00AC4FCB" w:rsidP="00681FE7">
      <w:pPr>
        <w:rPr>
          <w:sz w:val="22"/>
          <w:szCs w:val="22"/>
          <w:lang w:eastAsia="ro-RO"/>
        </w:rPr>
      </w:pPr>
    </w:p>
    <w:p w14:paraId="09F582D1" w14:textId="2AA845B2" w:rsidR="00AC4FCB" w:rsidRDefault="00AC4FCB" w:rsidP="00681FE7">
      <w:pPr>
        <w:rPr>
          <w:sz w:val="22"/>
          <w:szCs w:val="22"/>
          <w:lang w:eastAsia="ro-RO"/>
        </w:rPr>
      </w:pPr>
    </w:p>
    <w:p w14:paraId="1486993B" w14:textId="0AB11E90" w:rsidR="00AC4FCB" w:rsidRDefault="00AC4FCB" w:rsidP="00681FE7">
      <w:pPr>
        <w:rPr>
          <w:sz w:val="22"/>
          <w:szCs w:val="22"/>
          <w:lang w:eastAsia="ro-RO"/>
        </w:rPr>
      </w:pPr>
    </w:p>
    <w:p w14:paraId="47EE41A5" w14:textId="1A592DC9" w:rsidR="00AC4FCB" w:rsidRDefault="00AC4FCB" w:rsidP="00681FE7">
      <w:pPr>
        <w:rPr>
          <w:sz w:val="22"/>
          <w:szCs w:val="22"/>
          <w:lang w:eastAsia="ro-RO"/>
        </w:rPr>
      </w:pPr>
    </w:p>
    <w:p w14:paraId="6A3E3F80" w14:textId="7116F647" w:rsidR="00AC4FCB" w:rsidRDefault="00AC4FCB" w:rsidP="00681FE7">
      <w:pPr>
        <w:rPr>
          <w:sz w:val="22"/>
          <w:szCs w:val="22"/>
          <w:lang w:eastAsia="ro-RO"/>
        </w:rPr>
      </w:pPr>
    </w:p>
    <w:p w14:paraId="18F2E766" w14:textId="39A3F338" w:rsidR="00AC4FCB" w:rsidRDefault="00AC4FCB" w:rsidP="00681FE7">
      <w:pPr>
        <w:rPr>
          <w:sz w:val="22"/>
          <w:szCs w:val="22"/>
          <w:lang w:eastAsia="ro-RO"/>
        </w:rPr>
      </w:pPr>
    </w:p>
    <w:p w14:paraId="61B689E7" w14:textId="32D5459A" w:rsidR="00AC4FCB" w:rsidRDefault="00AC4FCB" w:rsidP="00681FE7">
      <w:pPr>
        <w:rPr>
          <w:sz w:val="22"/>
          <w:szCs w:val="22"/>
          <w:lang w:eastAsia="ro-RO"/>
        </w:rPr>
      </w:pPr>
    </w:p>
    <w:p w14:paraId="3ADBE0E3" w14:textId="204F4A4B" w:rsidR="00AC4FCB" w:rsidRDefault="00AC4FCB" w:rsidP="00681FE7">
      <w:pPr>
        <w:rPr>
          <w:sz w:val="22"/>
          <w:szCs w:val="22"/>
          <w:lang w:eastAsia="ro-RO"/>
        </w:rPr>
      </w:pPr>
    </w:p>
    <w:p w14:paraId="1CE1F351" w14:textId="23403CA0" w:rsidR="00AC4FCB" w:rsidRDefault="00AC4FCB" w:rsidP="00681FE7">
      <w:pPr>
        <w:rPr>
          <w:sz w:val="22"/>
          <w:szCs w:val="22"/>
          <w:lang w:eastAsia="ro-RO"/>
        </w:rPr>
      </w:pPr>
    </w:p>
    <w:p w14:paraId="72628390" w14:textId="485E296B" w:rsidR="00AC4FCB" w:rsidRDefault="00AC4FCB" w:rsidP="00681FE7">
      <w:pPr>
        <w:rPr>
          <w:sz w:val="22"/>
          <w:szCs w:val="22"/>
          <w:lang w:eastAsia="ro-RO"/>
        </w:rPr>
      </w:pPr>
    </w:p>
    <w:p w14:paraId="5F67BC52" w14:textId="29B07673" w:rsidR="00AC4FCB" w:rsidRDefault="00AC4FCB" w:rsidP="00681FE7">
      <w:pPr>
        <w:rPr>
          <w:sz w:val="22"/>
          <w:szCs w:val="22"/>
          <w:lang w:eastAsia="ro-RO"/>
        </w:rPr>
      </w:pPr>
    </w:p>
    <w:p w14:paraId="71BCD964" w14:textId="74ECB355" w:rsidR="00AC4FCB" w:rsidRDefault="00AC4FCB" w:rsidP="00681FE7">
      <w:pPr>
        <w:rPr>
          <w:sz w:val="22"/>
          <w:szCs w:val="22"/>
          <w:lang w:eastAsia="ro-RO"/>
        </w:rPr>
      </w:pPr>
    </w:p>
    <w:p w14:paraId="37A8B432" w14:textId="5E15C6CB" w:rsidR="00AC4FCB" w:rsidRDefault="00AC4FCB" w:rsidP="00681FE7">
      <w:pPr>
        <w:rPr>
          <w:sz w:val="22"/>
          <w:szCs w:val="22"/>
          <w:lang w:eastAsia="ro-RO"/>
        </w:rPr>
      </w:pPr>
    </w:p>
    <w:p w14:paraId="0478316B" w14:textId="120C76EB" w:rsidR="00AC4FCB" w:rsidRDefault="00AC4FCB" w:rsidP="00681FE7">
      <w:pPr>
        <w:rPr>
          <w:sz w:val="22"/>
          <w:szCs w:val="22"/>
          <w:lang w:eastAsia="ro-RO"/>
        </w:rPr>
      </w:pPr>
    </w:p>
    <w:p w14:paraId="033ACCD2" w14:textId="01D057A7" w:rsidR="00AC4FCB" w:rsidRDefault="00AC4FCB" w:rsidP="00681FE7">
      <w:pPr>
        <w:rPr>
          <w:sz w:val="22"/>
          <w:szCs w:val="22"/>
          <w:lang w:eastAsia="ro-RO"/>
        </w:rPr>
      </w:pPr>
    </w:p>
    <w:p w14:paraId="30BF6076" w14:textId="38E46196" w:rsidR="00AC4FCB" w:rsidRDefault="00AC4FCB" w:rsidP="00681FE7">
      <w:pPr>
        <w:rPr>
          <w:sz w:val="22"/>
          <w:szCs w:val="22"/>
          <w:lang w:eastAsia="ro-RO"/>
        </w:rPr>
      </w:pPr>
    </w:p>
    <w:p w14:paraId="2C8077B5" w14:textId="577D27C7" w:rsidR="00AC4FCB" w:rsidRPr="00AC4FCB" w:rsidRDefault="00AC4FCB" w:rsidP="00681FE7">
      <w:pPr>
        <w:rPr>
          <w:i/>
          <w:iCs/>
          <w:sz w:val="22"/>
          <w:szCs w:val="22"/>
          <w:lang w:eastAsia="ro-RO"/>
        </w:rPr>
      </w:pPr>
    </w:p>
    <w:p w14:paraId="26736881" w14:textId="77777777" w:rsidR="00AC4FCB" w:rsidRPr="00681FE7" w:rsidRDefault="00AC4FCB" w:rsidP="00681FE7">
      <w:pPr>
        <w:rPr>
          <w:i/>
          <w:iCs/>
          <w:sz w:val="22"/>
          <w:szCs w:val="22"/>
          <w:lang w:eastAsia="ro-RO"/>
        </w:rPr>
      </w:pPr>
    </w:p>
    <w:p w14:paraId="3E467D4F" w14:textId="77777777" w:rsidR="00681FE7" w:rsidRPr="00681FE7" w:rsidRDefault="00681FE7" w:rsidP="00681FE7">
      <w:pPr>
        <w:rPr>
          <w:i/>
          <w:iCs/>
          <w:sz w:val="22"/>
          <w:szCs w:val="22"/>
          <w:lang w:eastAsia="ro-RO"/>
        </w:rPr>
      </w:pPr>
    </w:p>
    <w:p w14:paraId="30A39F9B" w14:textId="347CF115" w:rsidR="00F41C1D" w:rsidRPr="00AC4FCB" w:rsidRDefault="00681FE7" w:rsidP="00AC4FCB">
      <w:pPr>
        <w:rPr>
          <w:b/>
          <w:i/>
          <w:iCs/>
          <w:sz w:val="22"/>
          <w:szCs w:val="22"/>
          <w:lang w:val="en-GB" w:eastAsia="ro-RO"/>
        </w:rPr>
      </w:pPr>
      <w:r w:rsidRPr="00681FE7">
        <w:rPr>
          <w:i/>
          <w:iCs/>
          <w:sz w:val="22"/>
          <w:szCs w:val="22"/>
          <w:lang w:eastAsia="ro-RO"/>
        </w:rPr>
        <w:t xml:space="preserve"> *Se vor</w:t>
      </w:r>
      <w:r w:rsidR="00AC4FCB" w:rsidRPr="00AC4FCB">
        <w:rPr>
          <w:i/>
          <w:iCs/>
          <w:sz w:val="22"/>
          <w:szCs w:val="22"/>
          <w:lang w:eastAsia="ro-RO"/>
        </w:rPr>
        <w:t xml:space="preserve"> </w:t>
      </w:r>
      <w:r w:rsidRPr="00681FE7">
        <w:rPr>
          <w:i/>
          <w:iCs/>
          <w:sz w:val="22"/>
          <w:szCs w:val="22"/>
          <w:lang w:eastAsia="ro-RO"/>
        </w:rPr>
        <w:t>bifa</w:t>
      </w:r>
      <w:r w:rsidR="00AC4FCB" w:rsidRPr="00AC4FCB">
        <w:rPr>
          <w:i/>
          <w:iCs/>
          <w:sz w:val="22"/>
          <w:szCs w:val="22"/>
          <w:lang w:eastAsia="ro-RO"/>
        </w:rPr>
        <w:t xml:space="preserve"> </w:t>
      </w:r>
      <w:r w:rsidRPr="00681FE7">
        <w:rPr>
          <w:i/>
          <w:iCs/>
          <w:sz w:val="22"/>
          <w:szCs w:val="22"/>
          <w:lang w:eastAsia="ro-RO"/>
        </w:rPr>
        <w:t>în</w:t>
      </w:r>
      <w:r w:rsidR="00AC4FCB" w:rsidRPr="00AC4FCB">
        <w:rPr>
          <w:i/>
          <w:iCs/>
          <w:sz w:val="22"/>
          <w:szCs w:val="22"/>
          <w:lang w:eastAsia="ro-RO"/>
        </w:rPr>
        <w:t xml:space="preserve"> </w:t>
      </w:r>
      <w:r w:rsidRPr="00681FE7">
        <w:rPr>
          <w:i/>
          <w:iCs/>
          <w:sz w:val="22"/>
          <w:szCs w:val="22"/>
          <w:lang w:eastAsia="ro-RO"/>
        </w:rPr>
        <w:t>căsuțele cu informația</w:t>
      </w:r>
      <w:r w:rsidR="00AC4FCB" w:rsidRPr="00AC4FCB">
        <w:rPr>
          <w:i/>
          <w:iCs/>
          <w:sz w:val="22"/>
          <w:szCs w:val="22"/>
          <w:lang w:eastAsia="ro-RO"/>
        </w:rPr>
        <w:t xml:space="preserve"> </w:t>
      </w:r>
      <w:r w:rsidRPr="00681FE7">
        <w:rPr>
          <w:i/>
          <w:iCs/>
          <w:sz w:val="22"/>
          <w:szCs w:val="22"/>
          <w:lang w:eastAsia="ro-RO"/>
        </w:rPr>
        <w:t>corectă</w:t>
      </w:r>
    </w:p>
    <w:sectPr w:rsidR="00F41C1D" w:rsidRPr="00AC4FCB" w:rsidSect="00681FE7">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A3726"/>
    <w:multiLevelType w:val="hybridMultilevel"/>
    <w:tmpl w:val="AEAC68BA"/>
    <w:lvl w:ilvl="0" w:tplc="00F2AB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116D8"/>
    <w:multiLevelType w:val="hybridMultilevel"/>
    <w:tmpl w:val="026C6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1E61"/>
    <w:rsid w:val="00004361"/>
    <w:rsid w:val="000063E1"/>
    <w:rsid w:val="000727E5"/>
    <w:rsid w:val="00083F22"/>
    <w:rsid w:val="000C0AD7"/>
    <w:rsid w:val="000D1E61"/>
    <w:rsid w:val="000F388A"/>
    <w:rsid w:val="001A4E16"/>
    <w:rsid w:val="001B60C6"/>
    <w:rsid w:val="002240FE"/>
    <w:rsid w:val="002E7664"/>
    <w:rsid w:val="003451D4"/>
    <w:rsid w:val="003D60E5"/>
    <w:rsid w:val="003E5B83"/>
    <w:rsid w:val="004F238F"/>
    <w:rsid w:val="004F7633"/>
    <w:rsid w:val="00517E1B"/>
    <w:rsid w:val="00523086"/>
    <w:rsid w:val="005C0C62"/>
    <w:rsid w:val="00672DAC"/>
    <w:rsid w:val="00681FE7"/>
    <w:rsid w:val="006A6E7A"/>
    <w:rsid w:val="007102E4"/>
    <w:rsid w:val="007375A6"/>
    <w:rsid w:val="00760778"/>
    <w:rsid w:val="00765B4A"/>
    <w:rsid w:val="00826043"/>
    <w:rsid w:val="00864667"/>
    <w:rsid w:val="008E066B"/>
    <w:rsid w:val="00903513"/>
    <w:rsid w:val="0094560E"/>
    <w:rsid w:val="009A0CE1"/>
    <w:rsid w:val="009A17AD"/>
    <w:rsid w:val="009A7E8D"/>
    <w:rsid w:val="009C535F"/>
    <w:rsid w:val="009D11CE"/>
    <w:rsid w:val="009E58AB"/>
    <w:rsid w:val="00A038FA"/>
    <w:rsid w:val="00A635F9"/>
    <w:rsid w:val="00A72551"/>
    <w:rsid w:val="00A91835"/>
    <w:rsid w:val="00AC4FCB"/>
    <w:rsid w:val="00BB7A3C"/>
    <w:rsid w:val="00C74D2E"/>
    <w:rsid w:val="00D064E8"/>
    <w:rsid w:val="00D57241"/>
    <w:rsid w:val="00DA17F4"/>
    <w:rsid w:val="00DB64C9"/>
    <w:rsid w:val="00DE7315"/>
    <w:rsid w:val="00DF326B"/>
    <w:rsid w:val="00E15A9E"/>
    <w:rsid w:val="00ED47E1"/>
    <w:rsid w:val="00F01D74"/>
    <w:rsid w:val="00F351AF"/>
    <w:rsid w:val="00F41C1D"/>
    <w:rsid w:val="00FC669A"/>
    <w:rsid w:val="00FE50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C2BE"/>
  <w15:docId w15:val="{F688805B-628C-4F81-97F3-7BADDFAD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8D"/>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72DA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72DAC"/>
    <w:rPr>
      <w:rFonts w:ascii="Tahoma" w:eastAsia="Times New Roman" w:hAnsi="Tahoma" w:cs="Tahoma"/>
      <w:sz w:val="16"/>
      <w:szCs w:val="16"/>
    </w:rPr>
  </w:style>
  <w:style w:type="paragraph" w:styleId="NormalWeb">
    <w:name w:val="Normal (Web)"/>
    <w:basedOn w:val="Normal"/>
    <w:uiPriority w:val="99"/>
    <w:semiHidden/>
    <w:unhideWhenUsed/>
    <w:rsid w:val="00F41C1D"/>
    <w:pPr>
      <w:spacing w:before="100" w:beforeAutospacing="1" w:after="100" w:afterAutospacing="1"/>
    </w:pPr>
  </w:style>
  <w:style w:type="paragraph" w:styleId="Frspaiere">
    <w:name w:val="No Spacing"/>
    <w:uiPriority w:val="1"/>
    <w:qFormat/>
    <w:rsid w:val="000727E5"/>
    <w:pPr>
      <w:spacing w:after="0" w:line="240" w:lineRule="auto"/>
    </w:pPr>
    <w:rPr>
      <w:rFonts w:ascii="Times New Roman" w:eastAsia="Times New Roman" w:hAnsi="Times New Roman" w:cs="Times New Roman"/>
      <w:sz w:val="24"/>
      <w:szCs w:val="24"/>
    </w:rPr>
  </w:style>
  <w:style w:type="paragraph" w:customStyle="1" w:styleId="TableContents">
    <w:name w:val="Table Contents"/>
    <w:basedOn w:val="Normal"/>
    <w:qFormat/>
    <w:rsid w:val="000063E1"/>
    <w:pPr>
      <w:suppressLineNumbers/>
      <w:suppressAutoHyphens/>
    </w:pPr>
    <w:rPr>
      <w:rFonts w:ascii="Liberation Serif" w:eastAsia="SimSun" w:hAnsi="Liberation Serif" w:cs="Mangal"/>
      <w:kern w:val="2"/>
      <w:lang w:eastAsia="zh-CN" w:bidi="hi-IN"/>
    </w:rPr>
  </w:style>
  <w:style w:type="table" w:styleId="Tabelgril">
    <w:name w:val="Table Grid"/>
    <w:basedOn w:val="TabelNormal"/>
    <w:uiPriority w:val="39"/>
    <w:unhideWhenUsed/>
    <w:rsid w:val="0000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681FE7"/>
    <w:rPr>
      <w:color w:val="0563C1" w:themeColor="hyperlink"/>
      <w:u w:val="single"/>
    </w:rPr>
  </w:style>
  <w:style w:type="paragraph" w:styleId="Listparagraf">
    <w:name w:val="List Paragraph"/>
    <w:basedOn w:val="Normal"/>
    <w:uiPriority w:val="34"/>
    <w:qFormat/>
    <w:rsid w:val="00681FE7"/>
    <w:pPr>
      <w:ind w:left="720"/>
      <w:contextualSpacing/>
    </w:pPr>
  </w:style>
  <w:style w:type="character" w:styleId="MeniuneNerezolvat">
    <w:name w:val="Unresolved Mention"/>
    <w:basedOn w:val="Fontdeparagrafimplicit"/>
    <w:uiPriority w:val="99"/>
    <w:semiHidden/>
    <w:unhideWhenUsed/>
    <w:rsid w:val="0068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1472">
      <w:bodyDiv w:val="1"/>
      <w:marLeft w:val="0"/>
      <w:marRight w:val="0"/>
      <w:marTop w:val="0"/>
      <w:marBottom w:val="0"/>
      <w:divBdr>
        <w:top w:val="none" w:sz="0" w:space="0" w:color="auto"/>
        <w:left w:val="none" w:sz="0" w:space="0" w:color="auto"/>
        <w:bottom w:val="none" w:sz="0" w:space="0" w:color="auto"/>
        <w:right w:val="none" w:sz="0" w:space="0" w:color="auto"/>
      </w:divBdr>
    </w:div>
    <w:div w:id="960838337">
      <w:bodyDiv w:val="1"/>
      <w:marLeft w:val="0"/>
      <w:marRight w:val="0"/>
      <w:marTop w:val="0"/>
      <w:marBottom w:val="0"/>
      <w:divBdr>
        <w:top w:val="none" w:sz="0" w:space="0" w:color="auto"/>
        <w:left w:val="none" w:sz="0" w:space="0" w:color="auto"/>
        <w:bottom w:val="none" w:sz="0" w:space="0" w:color="auto"/>
        <w:right w:val="none" w:sz="0" w:space="0" w:color="auto"/>
      </w:divBdr>
      <w:divsChild>
        <w:div w:id="773014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petru@cjmures.ro" TargetMode="External"/><Relationship Id="rId3" Type="http://schemas.openxmlformats.org/officeDocument/2006/relationships/settings" Target="settings.xml"/><Relationship Id="rId7" Type="http://schemas.openxmlformats.org/officeDocument/2006/relationships/hyperlink" Target="https://www.tirgumures.ro/attachments/article/8722/cerere%20recenzor%20AR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censamantromania.ro/cum-devin-recenzo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tirgumures.ro/attachments/article/8722/cerere%20recenzor%20ARA.pdf" TargetMode="External"/><Relationship Id="rId4" Type="http://schemas.openxmlformats.org/officeDocument/2006/relationships/webSettings" Target="webSettings.xml"/><Relationship Id="rId9" Type="http://schemas.openxmlformats.org/officeDocument/2006/relationships/hyperlink" Target="https://www.recensamantromani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1118</Words>
  <Characters>6374</Characters>
  <Application>Microsoft Office Word</Application>
  <DocSecurity>0</DocSecurity>
  <Lines>53</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 GIMN SF PETRU</dc:creator>
  <cp:lastModifiedBy>Mihai Nasca</cp:lastModifiedBy>
  <cp:revision>3</cp:revision>
  <cp:lastPrinted>2021-09-21T14:44:00Z</cp:lastPrinted>
  <dcterms:created xsi:type="dcterms:W3CDTF">2022-02-17T07:35:00Z</dcterms:created>
  <dcterms:modified xsi:type="dcterms:W3CDTF">2022-02-17T07:37:00Z</dcterms:modified>
</cp:coreProperties>
</file>